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878C" w14:textId="77777777" w:rsidR="00187576" w:rsidRPr="00D4709D" w:rsidRDefault="00187576" w:rsidP="00D4709D">
      <w:pPr>
        <w:jc w:val="center"/>
        <w:rPr>
          <w:rFonts w:ascii="Times New Roman" w:hAnsi="Times New Roman"/>
          <w:b/>
          <w:sz w:val="28"/>
          <w:szCs w:val="28"/>
        </w:rPr>
      </w:pPr>
      <w:r w:rsidRPr="00D4709D">
        <w:rPr>
          <w:rFonts w:ascii="Times New Roman" w:hAnsi="Times New Roman"/>
          <w:b/>
          <w:sz w:val="28"/>
          <w:szCs w:val="28"/>
        </w:rPr>
        <w:t>SARAH ILES JOHNSTON</w:t>
      </w:r>
    </w:p>
    <w:p w14:paraId="3979D210" w14:textId="20BC3BC7" w:rsidR="00652767" w:rsidRPr="00D4709D" w:rsidRDefault="00A111D4" w:rsidP="00D4709D">
      <w:pPr>
        <w:jc w:val="center"/>
        <w:rPr>
          <w:rFonts w:ascii="Times New Roman" w:hAnsi="Times New Roman"/>
          <w:bCs/>
          <w:sz w:val="28"/>
          <w:szCs w:val="28"/>
        </w:rPr>
      </w:pPr>
      <w:r w:rsidRPr="00D4709D">
        <w:rPr>
          <w:rFonts w:ascii="Times New Roman" w:hAnsi="Times New Roman"/>
          <w:bCs/>
          <w:sz w:val="28"/>
          <w:szCs w:val="28"/>
        </w:rPr>
        <w:t>College of Arts and Sciences</w:t>
      </w:r>
      <w:r w:rsidR="00652767" w:rsidRPr="00D4709D">
        <w:rPr>
          <w:rFonts w:ascii="Times New Roman" w:hAnsi="Times New Roman"/>
          <w:bCs/>
          <w:sz w:val="28"/>
          <w:szCs w:val="28"/>
        </w:rPr>
        <w:t xml:space="preserve"> Distinguished Professor of Religion</w:t>
      </w:r>
    </w:p>
    <w:p w14:paraId="117C7F3D" w14:textId="4E74BCE7" w:rsidR="00652767" w:rsidRPr="00D4709D" w:rsidRDefault="00987161" w:rsidP="00D4709D">
      <w:pPr>
        <w:jc w:val="center"/>
        <w:rPr>
          <w:rFonts w:ascii="Times New Roman" w:hAnsi="Times New Roman"/>
          <w:bCs/>
          <w:sz w:val="28"/>
          <w:szCs w:val="28"/>
        </w:rPr>
      </w:pPr>
      <w:r w:rsidRPr="00D4709D">
        <w:rPr>
          <w:rFonts w:ascii="Times New Roman" w:hAnsi="Times New Roman"/>
          <w:bCs/>
          <w:sz w:val="28"/>
          <w:szCs w:val="28"/>
        </w:rPr>
        <w:t>and</w:t>
      </w:r>
      <w:r w:rsidR="00652767" w:rsidRPr="00D4709D">
        <w:rPr>
          <w:rFonts w:ascii="Times New Roman" w:hAnsi="Times New Roman"/>
          <w:bCs/>
          <w:sz w:val="28"/>
          <w:szCs w:val="28"/>
        </w:rPr>
        <w:t xml:space="preserve"> Professor of </w:t>
      </w:r>
      <w:r w:rsidRPr="00D4709D">
        <w:rPr>
          <w:rFonts w:ascii="Times New Roman" w:hAnsi="Times New Roman"/>
          <w:bCs/>
          <w:sz w:val="28"/>
          <w:szCs w:val="28"/>
        </w:rPr>
        <w:t>Classics</w:t>
      </w:r>
      <w:r w:rsidR="00A44E12" w:rsidRPr="00D4709D">
        <w:rPr>
          <w:rFonts w:ascii="Times New Roman" w:hAnsi="Times New Roman"/>
          <w:bCs/>
          <w:sz w:val="28"/>
          <w:szCs w:val="28"/>
        </w:rPr>
        <w:t xml:space="preserve"> and Comparative Studies</w:t>
      </w:r>
    </w:p>
    <w:p w14:paraId="702A0F50" w14:textId="77777777" w:rsidR="001F0A8D" w:rsidRPr="00D4709D" w:rsidRDefault="001F0A8D" w:rsidP="00D4709D">
      <w:pPr>
        <w:jc w:val="center"/>
        <w:rPr>
          <w:rFonts w:ascii="Times New Roman" w:hAnsi="Times New Roman"/>
          <w:bCs/>
          <w:sz w:val="28"/>
          <w:szCs w:val="28"/>
        </w:rPr>
      </w:pPr>
      <w:r w:rsidRPr="00D4709D">
        <w:rPr>
          <w:rFonts w:ascii="Times New Roman" w:hAnsi="Times New Roman"/>
          <w:bCs/>
          <w:sz w:val="28"/>
          <w:szCs w:val="28"/>
        </w:rPr>
        <w:t>The Ohio State University</w:t>
      </w:r>
    </w:p>
    <w:p w14:paraId="775BD7D3" w14:textId="77777777" w:rsidR="00187576" w:rsidRPr="00D4709D" w:rsidRDefault="00187576" w:rsidP="00D4709D">
      <w:pPr>
        <w:jc w:val="both"/>
        <w:rPr>
          <w:rFonts w:ascii="Times New Roman" w:hAnsi="Times New Roman"/>
          <w:szCs w:val="28"/>
        </w:rPr>
      </w:pPr>
    </w:p>
    <w:p w14:paraId="1973B07E" w14:textId="77777777" w:rsidR="00187576" w:rsidRPr="00D4709D" w:rsidRDefault="00187576" w:rsidP="00D4709D">
      <w:pPr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ADDRESS:</w:t>
      </w:r>
      <w:r w:rsidRPr="00D4709D">
        <w:rPr>
          <w:rFonts w:ascii="Times New Roman" w:hAnsi="Times New Roman"/>
          <w:szCs w:val="28"/>
        </w:rPr>
        <w:t xml:space="preserve"> </w:t>
      </w:r>
    </w:p>
    <w:p w14:paraId="0646888D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Department of </w:t>
      </w:r>
      <w:r w:rsidR="00987161" w:rsidRPr="00D4709D">
        <w:rPr>
          <w:rFonts w:ascii="Times New Roman" w:hAnsi="Times New Roman"/>
          <w:szCs w:val="28"/>
        </w:rPr>
        <w:t>Classics</w:t>
      </w:r>
      <w:r w:rsidRPr="00D4709D">
        <w:rPr>
          <w:rFonts w:ascii="Times New Roman" w:hAnsi="Times New Roman"/>
          <w:szCs w:val="28"/>
        </w:rPr>
        <w:t>, The Ohio State University</w:t>
      </w:r>
    </w:p>
    <w:p w14:paraId="5AF1343B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414 University Hall, 230 N. Oval Mall </w:t>
      </w:r>
    </w:p>
    <w:p w14:paraId="726D9F4F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Columbus, OH 43210-1319</w:t>
      </w:r>
    </w:p>
    <w:p w14:paraId="72859EC5" w14:textId="78BC9C2E" w:rsidR="00187576" w:rsidRPr="00D4709D" w:rsidRDefault="003A4E42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614-292-2058</w:t>
      </w:r>
      <w:r w:rsidR="00187576" w:rsidRPr="00D4709D">
        <w:rPr>
          <w:rFonts w:ascii="Times New Roman" w:hAnsi="Times New Roman"/>
          <w:szCs w:val="28"/>
        </w:rPr>
        <w:t xml:space="preserve"> (office) 614-846-4941 (home)</w:t>
      </w:r>
    </w:p>
    <w:p w14:paraId="0B28DC30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e-mail: </w:t>
      </w:r>
      <w:proofErr w:type="gramStart"/>
      <w:r w:rsidRPr="00D4709D">
        <w:rPr>
          <w:rFonts w:ascii="Times New Roman" w:hAnsi="Times New Roman"/>
          <w:szCs w:val="28"/>
        </w:rPr>
        <w:t>johnston.2@osu.edu;  FAX</w:t>
      </w:r>
      <w:proofErr w:type="gramEnd"/>
      <w:r w:rsidRPr="00D4709D">
        <w:rPr>
          <w:rFonts w:ascii="Times New Roman" w:hAnsi="Times New Roman"/>
          <w:szCs w:val="28"/>
        </w:rPr>
        <w:t>: 614-292-7835</w:t>
      </w:r>
    </w:p>
    <w:p w14:paraId="3993D137" w14:textId="77777777" w:rsidR="00187576" w:rsidRPr="00D4709D" w:rsidRDefault="00187576" w:rsidP="00D4709D">
      <w:pPr>
        <w:jc w:val="both"/>
        <w:rPr>
          <w:rFonts w:ascii="Times New Roman" w:hAnsi="Times New Roman"/>
          <w:sz w:val="20"/>
          <w:szCs w:val="28"/>
        </w:rPr>
      </w:pPr>
    </w:p>
    <w:p w14:paraId="76CDF229" w14:textId="17AEF150" w:rsidR="00187576" w:rsidRPr="00A732D9" w:rsidRDefault="00747F0E" w:rsidP="00D4709D">
      <w:pPr>
        <w:rPr>
          <w:rFonts w:ascii="Times New Roman" w:hAnsi="Times New Roman"/>
          <w:bCs/>
          <w:szCs w:val="28"/>
        </w:rPr>
      </w:pPr>
      <w:r w:rsidRPr="00D4709D">
        <w:rPr>
          <w:rFonts w:ascii="Times New Roman" w:hAnsi="Times New Roman"/>
          <w:b/>
          <w:szCs w:val="28"/>
        </w:rPr>
        <w:t xml:space="preserve">PUBLICATIONS </w:t>
      </w:r>
      <w:r w:rsidRPr="00A732D9">
        <w:rPr>
          <w:rFonts w:ascii="Times New Roman" w:hAnsi="Times New Roman"/>
          <w:bCs/>
          <w:szCs w:val="28"/>
        </w:rPr>
        <w:t>(excluding book reviews)</w:t>
      </w:r>
      <w:r w:rsidR="00187576" w:rsidRPr="00A732D9">
        <w:rPr>
          <w:rFonts w:ascii="Times New Roman" w:hAnsi="Times New Roman"/>
          <w:bCs/>
          <w:szCs w:val="28"/>
        </w:rPr>
        <w:t>:</w:t>
      </w:r>
    </w:p>
    <w:p w14:paraId="55CFFE29" w14:textId="73B00277" w:rsidR="00187576" w:rsidRPr="00A732D9" w:rsidRDefault="00747F0E" w:rsidP="00D4709D">
      <w:pPr>
        <w:rPr>
          <w:rFonts w:ascii="Times New Roman" w:hAnsi="Times New Roman"/>
          <w:b/>
          <w:szCs w:val="28"/>
        </w:rPr>
      </w:pPr>
      <w:r w:rsidRPr="00A732D9">
        <w:rPr>
          <w:rFonts w:ascii="Times New Roman" w:hAnsi="Times New Roman"/>
          <w:b/>
          <w:szCs w:val="28"/>
        </w:rPr>
        <w:t>Monograph</w:t>
      </w:r>
      <w:r w:rsidR="00187576" w:rsidRPr="00A732D9">
        <w:rPr>
          <w:rFonts w:ascii="Times New Roman" w:hAnsi="Times New Roman"/>
          <w:b/>
          <w:szCs w:val="28"/>
        </w:rPr>
        <w:t>s:</w:t>
      </w:r>
    </w:p>
    <w:p w14:paraId="40FC0B26" w14:textId="76A30493" w:rsidR="007C75CA" w:rsidRPr="00D4709D" w:rsidRDefault="00FE125C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•Author, </w:t>
      </w:r>
      <w:r w:rsidRPr="00D4709D">
        <w:rPr>
          <w:rFonts w:ascii="Times New Roman" w:hAnsi="Times New Roman"/>
          <w:i/>
          <w:szCs w:val="28"/>
        </w:rPr>
        <w:t>The Story of Myth</w:t>
      </w:r>
      <w:r w:rsidRPr="00D4709D">
        <w:rPr>
          <w:rFonts w:ascii="Times New Roman" w:hAnsi="Times New Roman"/>
          <w:szCs w:val="28"/>
        </w:rPr>
        <w:t xml:space="preserve"> (Harvard Univ. Press: 2018).</w:t>
      </w:r>
      <w:r w:rsidR="009A4C9C" w:rsidRPr="00D4709D">
        <w:rPr>
          <w:rFonts w:ascii="Times New Roman" w:hAnsi="Times New Roman"/>
          <w:szCs w:val="28"/>
        </w:rPr>
        <w:t xml:space="preserve"> </w:t>
      </w:r>
      <w:r w:rsidR="007C75CA" w:rsidRPr="00D4709D">
        <w:rPr>
          <w:rFonts w:ascii="Times New Roman" w:hAnsi="Times New Roman"/>
          <w:szCs w:val="28"/>
        </w:rPr>
        <w:t xml:space="preserve"> </w:t>
      </w:r>
      <w:r w:rsidR="00CA6FC9" w:rsidRPr="00D4709D">
        <w:rPr>
          <w:rFonts w:ascii="Times New Roman" w:hAnsi="Times New Roman"/>
          <w:szCs w:val="28"/>
        </w:rPr>
        <w:t>Named a</w:t>
      </w:r>
      <w:r w:rsidR="007C75CA" w:rsidRPr="00D4709D">
        <w:rPr>
          <w:rFonts w:ascii="Times New Roman" w:hAnsi="Times New Roman"/>
          <w:szCs w:val="28"/>
        </w:rPr>
        <w:t xml:space="preserve"> ‘Choice Outstanding</w:t>
      </w:r>
    </w:p>
    <w:p w14:paraId="25C31BE6" w14:textId="77777777" w:rsidR="00443B96" w:rsidRPr="00D4709D" w:rsidRDefault="007C75CA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     Academic Title’ </w:t>
      </w:r>
      <w:r w:rsidR="00CA6FC9" w:rsidRPr="00D4709D">
        <w:rPr>
          <w:rFonts w:ascii="Times New Roman" w:hAnsi="Times New Roman"/>
          <w:szCs w:val="28"/>
        </w:rPr>
        <w:t xml:space="preserve">for </w:t>
      </w:r>
      <w:r w:rsidRPr="00D4709D">
        <w:rPr>
          <w:rFonts w:ascii="Times New Roman" w:hAnsi="Times New Roman"/>
          <w:szCs w:val="28"/>
        </w:rPr>
        <w:t>2019</w:t>
      </w:r>
      <w:r w:rsidR="00443B96" w:rsidRPr="00D4709D">
        <w:rPr>
          <w:rFonts w:ascii="Times New Roman" w:hAnsi="Times New Roman"/>
          <w:szCs w:val="28"/>
        </w:rPr>
        <w:t>.  Subject of a panel at the annual meeting of the American</w:t>
      </w:r>
    </w:p>
    <w:p w14:paraId="2ADE338F" w14:textId="31FA33D9" w:rsidR="00FE125C" w:rsidRPr="00D4709D" w:rsidRDefault="00443B9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     Folklore Society, 2019.</w:t>
      </w:r>
      <w:r w:rsidR="009A4C9C" w:rsidRPr="00D4709D">
        <w:rPr>
          <w:rFonts w:ascii="Times New Roman" w:hAnsi="Times New Roman"/>
          <w:szCs w:val="28"/>
        </w:rPr>
        <w:t xml:space="preserve">    </w:t>
      </w:r>
    </w:p>
    <w:p w14:paraId="2756610F" w14:textId="5F4CE0A3" w:rsidR="00187576" w:rsidRPr="00D4709D" w:rsidRDefault="00187576" w:rsidP="00D4709D">
      <w:pPr>
        <w:tabs>
          <w:tab w:val="left" w:pos="720"/>
        </w:tabs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•Author, </w:t>
      </w:r>
      <w:r w:rsidRPr="00D4709D">
        <w:rPr>
          <w:rFonts w:ascii="Times New Roman" w:hAnsi="Times New Roman"/>
          <w:i/>
          <w:szCs w:val="28"/>
        </w:rPr>
        <w:t>Ancient Greek Divination</w:t>
      </w:r>
      <w:r w:rsidRPr="00D4709D">
        <w:rPr>
          <w:rFonts w:ascii="Times New Roman" w:hAnsi="Times New Roman"/>
          <w:sz w:val="21"/>
          <w:szCs w:val="28"/>
        </w:rPr>
        <w:t xml:space="preserve"> (Wiley-</w:t>
      </w:r>
      <w:r w:rsidRPr="00D4709D">
        <w:rPr>
          <w:rFonts w:ascii="Times New Roman" w:hAnsi="Times New Roman"/>
          <w:szCs w:val="28"/>
        </w:rPr>
        <w:t>Blackwell: 2008).</w:t>
      </w:r>
      <w:r w:rsidR="0047546F" w:rsidRPr="00D4709D">
        <w:rPr>
          <w:rFonts w:ascii="Times New Roman" w:hAnsi="Times New Roman"/>
          <w:szCs w:val="28"/>
        </w:rPr>
        <w:t xml:space="preserve">    </w:t>
      </w:r>
    </w:p>
    <w:p w14:paraId="37D64116" w14:textId="6F45DEFB" w:rsidR="00187576" w:rsidRPr="00D4709D" w:rsidRDefault="00187576" w:rsidP="00D4709D">
      <w:pPr>
        <w:tabs>
          <w:tab w:val="left" w:pos="720"/>
        </w:tabs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•Co-author, with Fritz Graf, </w:t>
      </w:r>
      <w:r w:rsidRPr="00D4709D">
        <w:rPr>
          <w:rFonts w:ascii="Times New Roman" w:hAnsi="Times New Roman"/>
          <w:i/>
          <w:szCs w:val="28"/>
        </w:rPr>
        <w:t>Ritual Texts for the Afterlife: Orpheus and the Bacchic Gold Tablets</w:t>
      </w:r>
      <w:r w:rsidRPr="00D4709D">
        <w:rPr>
          <w:rFonts w:ascii="Times New Roman" w:hAnsi="Times New Roman"/>
          <w:szCs w:val="28"/>
        </w:rPr>
        <w:t xml:space="preserve"> (Routledge:  2007</w:t>
      </w:r>
      <w:r w:rsidR="001232F4" w:rsidRPr="00D4709D">
        <w:rPr>
          <w:rFonts w:ascii="Times New Roman" w:hAnsi="Times New Roman"/>
          <w:szCs w:val="28"/>
        </w:rPr>
        <w:t>; second edition 2013</w:t>
      </w:r>
      <w:r w:rsidRPr="00D4709D">
        <w:rPr>
          <w:rFonts w:ascii="Times New Roman" w:hAnsi="Times New Roman"/>
          <w:szCs w:val="28"/>
        </w:rPr>
        <w:t>).</w:t>
      </w:r>
    </w:p>
    <w:p w14:paraId="318BAB28" w14:textId="66882796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i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Author, </w:t>
      </w:r>
      <w:r w:rsidRPr="00D4709D">
        <w:rPr>
          <w:rFonts w:ascii="Times New Roman" w:hAnsi="Times New Roman"/>
          <w:i/>
          <w:szCs w:val="28"/>
        </w:rPr>
        <w:t>Restless Dead:</w:t>
      </w:r>
      <w:r w:rsidRPr="00D4709D">
        <w:rPr>
          <w:rFonts w:ascii="Times New Roman" w:hAnsi="Times New Roman"/>
          <w:szCs w:val="28"/>
        </w:rPr>
        <w:t xml:space="preserve"> </w:t>
      </w:r>
      <w:r w:rsidRPr="00D4709D">
        <w:rPr>
          <w:rFonts w:ascii="Times New Roman" w:hAnsi="Times New Roman"/>
          <w:i/>
          <w:szCs w:val="28"/>
        </w:rPr>
        <w:t xml:space="preserve">Encounters Between the Living and the Dead in Ancient Greece </w:t>
      </w:r>
      <w:r w:rsidRPr="00D4709D">
        <w:rPr>
          <w:rFonts w:ascii="Times New Roman" w:hAnsi="Times New Roman"/>
          <w:szCs w:val="28"/>
        </w:rPr>
        <w:t xml:space="preserve">(University </w:t>
      </w:r>
      <w:proofErr w:type="gramStart"/>
      <w:r w:rsidRPr="00D4709D">
        <w:rPr>
          <w:rFonts w:ascii="Times New Roman" w:hAnsi="Times New Roman"/>
          <w:szCs w:val="28"/>
        </w:rPr>
        <w:t>of  California</w:t>
      </w:r>
      <w:proofErr w:type="gramEnd"/>
      <w:r w:rsidRPr="00D4709D">
        <w:rPr>
          <w:rFonts w:ascii="Times New Roman" w:hAnsi="Times New Roman"/>
          <w:szCs w:val="28"/>
        </w:rPr>
        <w:t xml:space="preserve"> Press: 1999).</w:t>
      </w:r>
    </w:p>
    <w:p w14:paraId="5631DFE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i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Author, </w:t>
      </w:r>
      <w:r w:rsidRPr="00D4709D">
        <w:rPr>
          <w:rFonts w:ascii="Times New Roman" w:hAnsi="Times New Roman"/>
          <w:i/>
          <w:szCs w:val="28"/>
        </w:rPr>
        <w:t xml:space="preserve">Hekate </w:t>
      </w:r>
      <w:proofErr w:type="spellStart"/>
      <w:r w:rsidRPr="00D4709D">
        <w:rPr>
          <w:rFonts w:ascii="Times New Roman" w:hAnsi="Times New Roman"/>
          <w:i/>
          <w:szCs w:val="28"/>
        </w:rPr>
        <w:t>Soteira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(Amer. Class. Studies #21</w:t>
      </w:r>
      <w:proofErr w:type="gramStart"/>
      <w:r w:rsidRPr="00D4709D">
        <w:rPr>
          <w:rFonts w:ascii="Times New Roman" w:hAnsi="Times New Roman"/>
          <w:szCs w:val="28"/>
        </w:rPr>
        <w:t>)  (</w:t>
      </w:r>
      <w:proofErr w:type="gramEnd"/>
      <w:r w:rsidRPr="00D4709D">
        <w:rPr>
          <w:rFonts w:ascii="Times New Roman" w:hAnsi="Times New Roman"/>
          <w:szCs w:val="28"/>
        </w:rPr>
        <w:t xml:space="preserve">Scholars' Press: 1990; now published by Oxford University Press). </w:t>
      </w:r>
    </w:p>
    <w:p w14:paraId="14D90951" w14:textId="3EE403A1" w:rsidR="00747F0E" w:rsidRPr="00D4709D" w:rsidRDefault="00187576" w:rsidP="00D4709D">
      <w:pPr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szCs w:val="28"/>
        </w:rPr>
        <w:t xml:space="preserve"> </w:t>
      </w:r>
      <w:r w:rsidR="00747F0E" w:rsidRPr="00D4709D">
        <w:rPr>
          <w:rFonts w:ascii="Times New Roman" w:hAnsi="Times New Roman"/>
          <w:b/>
          <w:szCs w:val="28"/>
        </w:rPr>
        <w:t>Trade Books:</w:t>
      </w:r>
    </w:p>
    <w:p w14:paraId="4C6C1034" w14:textId="1983A9BC" w:rsidR="00747F0E" w:rsidRPr="00D4709D" w:rsidRDefault="00747F0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•Author, </w:t>
      </w:r>
      <w:r w:rsidRPr="00D4709D">
        <w:rPr>
          <w:rFonts w:ascii="Times New Roman" w:hAnsi="Times New Roman"/>
          <w:i/>
          <w:szCs w:val="28"/>
        </w:rPr>
        <w:t>Gods and Mortals: Ancient Greek Myths for Modern Readers</w:t>
      </w:r>
      <w:r w:rsidRPr="00D4709D">
        <w:rPr>
          <w:rFonts w:ascii="Times New Roman" w:hAnsi="Times New Roman"/>
          <w:szCs w:val="28"/>
        </w:rPr>
        <w:t xml:space="preserve"> (Princeton University Press, </w:t>
      </w:r>
      <w:r w:rsidR="001D4C03">
        <w:rPr>
          <w:rFonts w:ascii="Times New Roman" w:hAnsi="Times New Roman"/>
          <w:szCs w:val="28"/>
        </w:rPr>
        <w:t>2023</w:t>
      </w:r>
      <w:r w:rsidRPr="00D4709D">
        <w:rPr>
          <w:rFonts w:ascii="Times New Roman" w:hAnsi="Times New Roman"/>
          <w:szCs w:val="28"/>
        </w:rPr>
        <w:t>).</w:t>
      </w:r>
      <w:r w:rsidR="001D4C03">
        <w:rPr>
          <w:rFonts w:ascii="Times New Roman" w:hAnsi="Times New Roman"/>
          <w:szCs w:val="28"/>
        </w:rPr>
        <w:t xml:space="preserve">  Paperback forthcoming in 2024.  Translations into German, Italian and French forth</w:t>
      </w:r>
      <w:r w:rsidR="008049FD">
        <w:rPr>
          <w:rFonts w:ascii="Times New Roman" w:hAnsi="Times New Roman"/>
          <w:szCs w:val="28"/>
        </w:rPr>
        <w:t>c</w:t>
      </w:r>
      <w:r w:rsidR="001D4C03">
        <w:rPr>
          <w:rFonts w:ascii="Times New Roman" w:hAnsi="Times New Roman"/>
          <w:szCs w:val="28"/>
        </w:rPr>
        <w:t>oming in 2024.</w:t>
      </w:r>
    </w:p>
    <w:p w14:paraId="526811A9" w14:textId="425B9786" w:rsidR="00187576" w:rsidRPr="00D4709D" w:rsidRDefault="00747F0E" w:rsidP="00D4709D">
      <w:pPr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 xml:space="preserve"> </w:t>
      </w:r>
      <w:r w:rsidR="00187576" w:rsidRPr="00D4709D">
        <w:rPr>
          <w:rFonts w:ascii="Times New Roman" w:hAnsi="Times New Roman"/>
          <w:b/>
          <w:szCs w:val="28"/>
        </w:rPr>
        <w:t>Edited volumes</w:t>
      </w:r>
      <w:r w:rsidR="00187576" w:rsidRPr="00D4709D">
        <w:rPr>
          <w:rFonts w:ascii="Times New Roman" w:hAnsi="Times New Roman"/>
          <w:szCs w:val="28"/>
        </w:rPr>
        <w:t>:</w:t>
      </w:r>
    </w:p>
    <w:p w14:paraId="6B29E1B2" w14:textId="0C33ED1D" w:rsidR="00E71450" w:rsidRPr="00D4709D" w:rsidRDefault="00E71450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094E77" w:rsidRPr="00D4709D">
        <w:rPr>
          <w:rFonts w:ascii="Times New Roman" w:hAnsi="Times New Roman"/>
          <w:szCs w:val="28"/>
        </w:rPr>
        <w:t xml:space="preserve">Editor, </w:t>
      </w:r>
      <w:r w:rsidRPr="00D4709D">
        <w:rPr>
          <w:rFonts w:ascii="Times New Roman" w:hAnsi="Times New Roman"/>
          <w:i/>
          <w:szCs w:val="28"/>
        </w:rPr>
        <w:t>Narrating Religion</w:t>
      </w:r>
      <w:r w:rsidRPr="00D4709D">
        <w:rPr>
          <w:rFonts w:ascii="Times New Roman" w:hAnsi="Times New Roman"/>
          <w:szCs w:val="28"/>
        </w:rPr>
        <w:t xml:space="preserve"> (</w:t>
      </w:r>
      <w:r w:rsidR="008953B5" w:rsidRPr="00D4709D">
        <w:rPr>
          <w:rFonts w:ascii="Times New Roman" w:hAnsi="Times New Roman"/>
          <w:szCs w:val="28"/>
        </w:rPr>
        <w:t xml:space="preserve">MacMillan </w:t>
      </w:r>
      <w:r w:rsidR="006A1334" w:rsidRPr="00D4709D">
        <w:rPr>
          <w:rFonts w:ascii="Times New Roman" w:hAnsi="Times New Roman"/>
          <w:szCs w:val="28"/>
        </w:rPr>
        <w:t>Cengage</w:t>
      </w:r>
      <w:r w:rsidR="00094E77" w:rsidRPr="00D4709D">
        <w:rPr>
          <w:rFonts w:ascii="Times New Roman" w:hAnsi="Times New Roman"/>
          <w:szCs w:val="28"/>
        </w:rPr>
        <w:t xml:space="preserve"> 201</w:t>
      </w:r>
      <w:r w:rsidR="006A1334" w:rsidRPr="00D4709D">
        <w:rPr>
          <w:rFonts w:ascii="Times New Roman" w:hAnsi="Times New Roman"/>
          <w:szCs w:val="28"/>
        </w:rPr>
        <w:t>7</w:t>
      </w:r>
      <w:r w:rsidRPr="00D4709D">
        <w:rPr>
          <w:rFonts w:ascii="Times New Roman" w:hAnsi="Times New Roman"/>
          <w:szCs w:val="28"/>
        </w:rPr>
        <w:t>).</w:t>
      </w:r>
    </w:p>
    <w:p w14:paraId="7D7A71AF" w14:textId="5C0ABA31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•Editor,</w:t>
      </w:r>
      <w:r w:rsidRPr="00D4709D">
        <w:rPr>
          <w:rFonts w:ascii="Times New Roman" w:hAnsi="Times New Roman"/>
          <w:i/>
          <w:szCs w:val="28"/>
        </w:rPr>
        <w:t xml:space="preserve"> Ancient Religions</w:t>
      </w:r>
      <w:r w:rsidRPr="00D4709D">
        <w:rPr>
          <w:rFonts w:ascii="Times New Roman" w:hAnsi="Times New Roman"/>
          <w:szCs w:val="28"/>
        </w:rPr>
        <w:t xml:space="preserve"> (Harvard University Press: 2007).</w:t>
      </w:r>
    </w:p>
    <w:p w14:paraId="5D6838F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•Co-Editor, (with Peter T. Struck) of </w:t>
      </w:r>
      <w:proofErr w:type="spellStart"/>
      <w:r w:rsidRPr="00D4709D">
        <w:rPr>
          <w:rFonts w:ascii="Times New Roman" w:hAnsi="Times New Roman"/>
          <w:i/>
          <w:szCs w:val="28"/>
        </w:rPr>
        <w:t>Mantikê</w:t>
      </w:r>
      <w:proofErr w:type="spellEnd"/>
      <w:r w:rsidRPr="00D4709D">
        <w:rPr>
          <w:rFonts w:ascii="Times New Roman" w:hAnsi="Times New Roman"/>
          <w:i/>
          <w:szCs w:val="28"/>
        </w:rPr>
        <w:t>: Studies in Ancient Divination</w:t>
      </w:r>
      <w:r w:rsidRPr="00D4709D">
        <w:rPr>
          <w:rFonts w:ascii="Times New Roman" w:hAnsi="Times New Roman"/>
          <w:szCs w:val="28"/>
        </w:rPr>
        <w:t xml:space="preserve">. Religions in the Greco-Roman World. vol. </w:t>
      </w:r>
      <w:proofErr w:type="gramStart"/>
      <w:r w:rsidRPr="00D4709D">
        <w:rPr>
          <w:rFonts w:ascii="Times New Roman" w:hAnsi="Times New Roman"/>
          <w:szCs w:val="28"/>
        </w:rPr>
        <w:t>155  (</w:t>
      </w:r>
      <w:proofErr w:type="gramEnd"/>
      <w:r w:rsidRPr="00D4709D">
        <w:rPr>
          <w:rFonts w:ascii="Times New Roman" w:hAnsi="Times New Roman"/>
          <w:szCs w:val="28"/>
        </w:rPr>
        <w:t>Brill: 2005).</w:t>
      </w:r>
    </w:p>
    <w:p w14:paraId="025F29D7" w14:textId="77777777" w:rsidR="00187576" w:rsidRPr="00D4709D" w:rsidRDefault="001C3175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 xml:space="preserve">Editor, </w:t>
      </w:r>
      <w:r w:rsidR="00187576" w:rsidRPr="00D4709D">
        <w:rPr>
          <w:rFonts w:ascii="Times New Roman" w:hAnsi="Times New Roman"/>
          <w:i/>
          <w:szCs w:val="28"/>
        </w:rPr>
        <w:t>Religions of the Ancient World: A Guide</w:t>
      </w:r>
      <w:r w:rsidR="00187576" w:rsidRPr="00D4709D">
        <w:rPr>
          <w:rFonts w:ascii="Times New Roman" w:hAnsi="Times New Roman"/>
          <w:szCs w:val="28"/>
        </w:rPr>
        <w:t xml:space="preserve"> (Harvard University Press: 2004).</w:t>
      </w:r>
    </w:p>
    <w:p w14:paraId="17D4CE1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•Co-Editor (with James J. </w:t>
      </w:r>
      <w:proofErr w:type="spellStart"/>
      <w:r w:rsidRPr="00D4709D">
        <w:rPr>
          <w:rFonts w:ascii="Times New Roman" w:hAnsi="Times New Roman"/>
          <w:szCs w:val="28"/>
        </w:rPr>
        <w:t>Clauss</w:t>
      </w:r>
      <w:proofErr w:type="spellEnd"/>
      <w:r w:rsidRPr="00D4709D">
        <w:rPr>
          <w:rFonts w:ascii="Times New Roman" w:hAnsi="Times New Roman"/>
          <w:szCs w:val="28"/>
        </w:rPr>
        <w:t xml:space="preserve">) of </w:t>
      </w:r>
      <w:r w:rsidRPr="00D4709D">
        <w:rPr>
          <w:rFonts w:ascii="Times New Roman" w:hAnsi="Times New Roman"/>
          <w:i/>
          <w:szCs w:val="28"/>
        </w:rPr>
        <w:t xml:space="preserve">Medea: Essays on Medea in Myth, Literature, Philosophy and </w:t>
      </w:r>
      <w:proofErr w:type="gramStart"/>
      <w:r w:rsidRPr="00D4709D">
        <w:rPr>
          <w:rFonts w:ascii="Times New Roman" w:hAnsi="Times New Roman"/>
          <w:i/>
          <w:szCs w:val="28"/>
        </w:rPr>
        <w:t xml:space="preserve">Art </w:t>
      </w:r>
      <w:r w:rsidRPr="00D4709D">
        <w:rPr>
          <w:rFonts w:ascii="Times New Roman" w:hAnsi="Times New Roman"/>
          <w:szCs w:val="28"/>
        </w:rPr>
        <w:t xml:space="preserve"> (</w:t>
      </w:r>
      <w:proofErr w:type="gramEnd"/>
      <w:r w:rsidRPr="00D4709D">
        <w:rPr>
          <w:rFonts w:ascii="Times New Roman" w:hAnsi="Times New Roman"/>
          <w:szCs w:val="28"/>
        </w:rPr>
        <w:t xml:space="preserve">Princeton University Press: 1997). </w:t>
      </w:r>
    </w:p>
    <w:p w14:paraId="59F3DA1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•Guest Editor, </w:t>
      </w:r>
      <w:r w:rsidRPr="00D4709D">
        <w:rPr>
          <w:rFonts w:ascii="Times New Roman" w:hAnsi="Times New Roman"/>
          <w:i/>
          <w:szCs w:val="28"/>
        </w:rPr>
        <w:t>Helios</w:t>
      </w:r>
      <w:r w:rsidRPr="00D4709D">
        <w:rPr>
          <w:rFonts w:ascii="Times New Roman" w:hAnsi="Times New Roman"/>
          <w:szCs w:val="28"/>
        </w:rPr>
        <w:t xml:space="preserve"> 21.2 (1994) (theme: ancient literature and the supernatural).</w:t>
      </w:r>
    </w:p>
    <w:p w14:paraId="7B01C378" w14:textId="09DD223E" w:rsidR="00187576" w:rsidRPr="00D4709D" w:rsidRDefault="00187576" w:rsidP="00D4709D">
      <w:pPr>
        <w:rPr>
          <w:rFonts w:ascii="Times New Roman" w:hAnsi="Times New Roman"/>
          <w:color w:val="000000" w:themeColor="text1"/>
          <w:szCs w:val="28"/>
        </w:rPr>
      </w:pPr>
      <w:r w:rsidRPr="00D4709D">
        <w:rPr>
          <w:rFonts w:ascii="Times New Roman" w:hAnsi="Times New Roman"/>
          <w:color w:val="000000" w:themeColor="text1"/>
          <w:szCs w:val="28"/>
        </w:rPr>
        <w:t xml:space="preserve"> </w:t>
      </w:r>
      <w:r w:rsidRPr="00D4709D">
        <w:rPr>
          <w:rFonts w:ascii="Times New Roman" w:hAnsi="Times New Roman"/>
          <w:b/>
          <w:color w:val="000000" w:themeColor="text1"/>
          <w:szCs w:val="28"/>
        </w:rPr>
        <w:t>Articles and Essays</w:t>
      </w:r>
      <w:r w:rsidR="00747F0E" w:rsidRPr="00D4709D">
        <w:rPr>
          <w:rFonts w:ascii="Times New Roman" w:hAnsi="Times New Roman"/>
          <w:b/>
          <w:color w:val="000000" w:themeColor="text1"/>
          <w:szCs w:val="28"/>
        </w:rPr>
        <w:t xml:space="preserve"> (all </w:t>
      </w:r>
      <w:proofErr w:type="gramStart"/>
      <w:r w:rsidR="00747F0E" w:rsidRPr="00D4709D">
        <w:rPr>
          <w:rFonts w:ascii="Times New Roman" w:hAnsi="Times New Roman"/>
          <w:b/>
          <w:color w:val="000000" w:themeColor="text1"/>
          <w:szCs w:val="28"/>
        </w:rPr>
        <w:t>single-author</w:t>
      </w:r>
      <w:proofErr w:type="gramEnd"/>
      <w:r w:rsidR="00747F0E" w:rsidRPr="00D4709D">
        <w:rPr>
          <w:rFonts w:ascii="Times New Roman" w:hAnsi="Times New Roman"/>
          <w:b/>
          <w:color w:val="000000" w:themeColor="text1"/>
          <w:szCs w:val="28"/>
        </w:rPr>
        <w:t>)</w:t>
      </w:r>
      <w:r w:rsidRPr="00D4709D">
        <w:rPr>
          <w:rFonts w:ascii="Times New Roman" w:hAnsi="Times New Roman"/>
          <w:color w:val="000000" w:themeColor="text1"/>
          <w:szCs w:val="28"/>
        </w:rPr>
        <w:t>:</w:t>
      </w:r>
    </w:p>
    <w:p w14:paraId="18D8D167" w14:textId="25096D6A" w:rsidR="008049FD" w:rsidRDefault="008049FD" w:rsidP="008049FD">
      <w:pPr>
        <w:ind w:left="720"/>
        <w:contextualSpacing/>
      </w:pPr>
      <w:proofErr w:type="gramStart"/>
      <w:r>
        <w:t>•“</w:t>
      </w:r>
      <w:proofErr w:type="gramEnd"/>
      <w:r>
        <w:t xml:space="preserve">Heroes,” forthcoming in </w:t>
      </w:r>
      <w:r>
        <w:rPr>
          <w:i/>
        </w:rPr>
        <w:t>The Bloomsbury Cultural History of Myth: Antiquity,</w:t>
      </w:r>
      <w:r>
        <w:t xml:space="preserve"> ed. Carolina López-Ruiz.</w:t>
      </w:r>
    </w:p>
    <w:p w14:paraId="15540139" w14:textId="6DA70748" w:rsidR="008049FD" w:rsidRPr="008049FD" w:rsidRDefault="008049FD" w:rsidP="008049FD">
      <w:pPr>
        <w:ind w:left="720"/>
        <w:contextualSpacing/>
      </w:pPr>
      <w:r>
        <w:t xml:space="preserve">“The Religious Affordance of Supernatural Horror Fiction,” </w:t>
      </w:r>
      <w:r>
        <w:rPr>
          <w:i/>
        </w:rPr>
        <w:t xml:space="preserve">Numen </w:t>
      </w:r>
      <w:r>
        <w:t>70 (2023) 113-137.</w:t>
      </w:r>
    </w:p>
    <w:p w14:paraId="2D55F448" w14:textId="113213E3" w:rsidR="007E409E" w:rsidRPr="008049FD" w:rsidRDefault="007E409E" w:rsidP="007E409E">
      <w:pPr>
        <w:ind w:left="720"/>
        <w:contextualSpacing/>
        <w:rPr>
          <w:color w:val="000000" w:themeColor="text1"/>
        </w:rPr>
      </w:pPr>
      <w:proofErr w:type="gramStart"/>
      <w:r w:rsidRPr="008049FD">
        <w:rPr>
          <w:rFonts w:ascii="Times New Roman" w:hAnsi="Times New Roman"/>
          <w:color w:val="000000" w:themeColor="text1"/>
        </w:rPr>
        <w:t>•</w:t>
      </w:r>
      <w:r w:rsidRPr="008049FD">
        <w:rPr>
          <w:color w:val="000000" w:themeColor="text1"/>
        </w:rPr>
        <w:t>“</w:t>
      </w:r>
      <w:proofErr w:type="gramEnd"/>
      <w:r w:rsidRPr="008049FD">
        <w:rPr>
          <w:color w:val="000000" w:themeColor="text1"/>
        </w:rPr>
        <w:t xml:space="preserve">Here Lies Hecate: Poetry and Apotheosis in Second-Century </w:t>
      </w:r>
      <w:proofErr w:type="spellStart"/>
      <w:r w:rsidRPr="008049FD">
        <w:rPr>
          <w:color w:val="000000" w:themeColor="text1"/>
        </w:rPr>
        <w:t>Mesembria</w:t>
      </w:r>
      <w:proofErr w:type="spellEnd"/>
      <w:r w:rsidRPr="008049FD">
        <w:rPr>
          <w:color w:val="000000" w:themeColor="text1"/>
        </w:rPr>
        <w:t xml:space="preserve">,” </w:t>
      </w:r>
      <w:r w:rsidRPr="008049FD">
        <w:rPr>
          <w:i/>
          <w:color w:val="000000" w:themeColor="text1"/>
        </w:rPr>
        <w:t>ARG</w:t>
      </w:r>
      <w:r w:rsidRPr="008049FD">
        <w:rPr>
          <w:color w:val="000000" w:themeColor="text1"/>
        </w:rPr>
        <w:t xml:space="preserve"> </w:t>
      </w:r>
      <w:r w:rsidR="008049FD" w:rsidRPr="008049FD">
        <w:rPr>
          <w:color w:val="000000" w:themeColor="text1"/>
        </w:rPr>
        <w:t>24 (2023) 305-318</w:t>
      </w:r>
      <w:r w:rsidRPr="008049FD">
        <w:rPr>
          <w:color w:val="000000" w:themeColor="text1"/>
        </w:rPr>
        <w:t>.</w:t>
      </w:r>
    </w:p>
    <w:p w14:paraId="7A9B0D62" w14:textId="1B4B284E" w:rsidR="00CA6FC9" w:rsidRPr="00D4709D" w:rsidRDefault="00CA6FC9" w:rsidP="007E409E">
      <w:pPr>
        <w:ind w:left="720"/>
        <w:rPr>
          <w:rFonts w:ascii="Times New Roman" w:hAnsi="Times New Roman"/>
          <w:color w:val="000000" w:themeColor="text1"/>
        </w:rPr>
      </w:pPr>
      <w:proofErr w:type="gramStart"/>
      <w:r w:rsidRPr="00D4709D">
        <w:rPr>
          <w:rFonts w:ascii="Times New Roman" w:hAnsi="Times New Roman"/>
          <w:color w:val="000000" w:themeColor="text1"/>
        </w:rPr>
        <w:t>•</w:t>
      </w:r>
      <w:r w:rsidR="00D4709D">
        <w:rPr>
          <w:rFonts w:ascii="Times New Roman" w:hAnsi="Times New Roman"/>
          <w:color w:val="000000" w:themeColor="text1"/>
        </w:rPr>
        <w:t>“</w:t>
      </w:r>
      <w:proofErr w:type="gramEnd"/>
      <w:r w:rsidRPr="00D4709D">
        <w:rPr>
          <w:rFonts w:ascii="Times New Roman" w:hAnsi="Times New Roman"/>
          <w:color w:val="000000" w:themeColor="text1"/>
        </w:rPr>
        <w:t xml:space="preserve">Ancient </w:t>
      </w:r>
      <w:r w:rsidR="006B6AAA" w:rsidRPr="00D4709D">
        <w:rPr>
          <w:rFonts w:ascii="Times New Roman" w:hAnsi="Times New Roman"/>
          <w:color w:val="000000" w:themeColor="text1"/>
        </w:rPr>
        <w:t xml:space="preserve">Greek </w:t>
      </w:r>
      <w:r w:rsidRPr="00D4709D">
        <w:rPr>
          <w:rFonts w:ascii="Times New Roman" w:hAnsi="Times New Roman"/>
          <w:color w:val="000000" w:themeColor="text1"/>
        </w:rPr>
        <w:t xml:space="preserve">Tales of the Afterlife,” in David Saunders, ed., </w:t>
      </w:r>
      <w:r w:rsidRPr="00D4709D">
        <w:rPr>
          <w:rFonts w:ascii="Times New Roman" w:hAnsi="Times New Roman"/>
          <w:i/>
          <w:color w:val="000000" w:themeColor="text1"/>
        </w:rPr>
        <w:t>Underworld: Imagining the Afterlife in Ancient Greek Vase Painting</w:t>
      </w:r>
      <w:r w:rsidRPr="00D4709D">
        <w:rPr>
          <w:rFonts w:ascii="Times New Roman" w:hAnsi="Times New Roman"/>
          <w:color w:val="000000" w:themeColor="text1"/>
        </w:rPr>
        <w:t xml:space="preserve"> (Getty Museum: </w:t>
      </w:r>
      <w:r w:rsidR="008953B5" w:rsidRPr="00D4709D">
        <w:rPr>
          <w:rFonts w:ascii="Times New Roman" w:hAnsi="Times New Roman"/>
          <w:color w:val="000000" w:themeColor="text1"/>
        </w:rPr>
        <w:t>2021</w:t>
      </w:r>
      <w:r w:rsidRPr="00D4709D">
        <w:rPr>
          <w:rFonts w:ascii="Times New Roman" w:hAnsi="Times New Roman"/>
          <w:color w:val="000000" w:themeColor="text1"/>
        </w:rPr>
        <w:t>)</w:t>
      </w:r>
      <w:r w:rsidR="008953B5" w:rsidRPr="00D4709D">
        <w:rPr>
          <w:rFonts w:ascii="Times New Roman" w:hAnsi="Times New Roman"/>
          <w:color w:val="000000" w:themeColor="text1"/>
        </w:rPr>
        <w:t xml:space="preserve"> 11-28.</w:t>
      </w:r>
    </w:p>
    <w:p w14:paraId="2743E25F" w14:textId="17E4EDDF" w:rsidR="00484554" w:rsidRPr="00D4709D" w:rsidRDefault="00484554" w:rsidP="007E409E">
      <w:pPr>
        <w:ind w:left="720"/>
        <w:rPr>
          <w:rFonts w:ascii="Times New Roman" w:hAnsi="Times New Roman"/>
          <w:color w:val="000000" w:themeColor="text1"/>
        </w:rPr>
      </w:pPr>
      <w:proofErr w:type="gramStart"/>
      <w:r w:rsidRPr="00D4709D">
        <w:rPr>
          <w:rFonts w:ascii="Times New Roman" w:hAnsi="Times New Roman"/>
          <w:color w:val="000000" w:themeColor="text1"/>
        </w:rPr>
        <w:t>•</w:t>
      </w:r>
      <w:r w:rsidR="00D4709D">
        <w:rPr>
          <w:rFonts w:ascii="Times New Roman" w:hAnsi="Times New Roman"/>
          <w:color w:val="000000" w:themeColor="text1"/>
        </w:rPr>
        <w:t>“</w:t>
      </w:r>
      <w:proofErr w:type="gramEnd"/>
      <w:r w:rsidRPr="00D4709D">
        <w:rPr>
          <w:rFonts w:ascii="Times New Roman" w:hAnsi="Times New Roman"/>
          <w:color w:val="000000" w:themeColor="text1"/>
        </w:rPr>
        <w:t>Theurgy</w:t>
      </w:r>
      <w:r w:rsidR="006B6AAA" w:rsidRPr="00D4709D">
        <w:rPr>
          <w:rFonts w:ascii="Times New Roman" w:hAnsi="Times New Roman"/>
          <w:color w:val="000000" w:themeColor="text1"/>
        </w:rPr>
        <w:t xml:space="preserve"> and Magic”</w:t>
      </w:r>
      <w:r w:rsidRPr="00D4709D">
        <w:rPr>
          <w:rFonts w:ascii="Times New Roman" w:hAnsi="Times New Roman"/>
          <w:color w:val="000000" w:themeColor="text1"/>
        </w:rPr>
        <w:t xml:space="preserve"> in </w:t>
      </w:r>
      <w:r w:rsidRPr="00D4709D">
        <w:rPr>
          <w:rFonts w:ascii="Times New Roman" w:hAnsi="Times New Roman"/>
          <w:i/>
          <w:color w:val="000000" w:themeColor="text1"/>
        </w:rPr>
        <w:t>Guide to the Study of Ancient Magic,</w:t>
      </w:r>
      <w:r w:rsidRPr="00D4709D">
        <w:rPr>
          <w:rFonts w:ascii="Times New Roman" w:hAnsi="Times New Roman"/>
          <w:color w:val="000000" w:themeColor="text1"/>
        </w:rPr>
        <w:t xml:space="preserve"> ed. David T. Frankfurter (Brill 2019).</w:t>
      </w:r>
    </w:p>
    <w:p w14:paraId="7C7EB055" w14:textId="68087380" w:rsidR="007D5116" w:rsidRPr="00D4709D" w:rsidRDefault="007D5116" w:rsidP="00D4709D">
      <w:pPr>
        <w:ind w:left="720"/>
        <w:rPr>
          <w:rFonts w:ascii="Times New Roman" w:hAnsi="Times New Roman"/>
          <w:color w:val="000000" w:themeColor="text1"/>
        </w:rPr>
      </w:pPr>
      <w:proofErr w:type="gramStart"/>
      <w:r w:rsidRPr="00D4709D">
        <w:rPr>
          <w:rFonts w:ascii="Times New Roman" w:hAnsi="Times New Roman"/>
          <w:color w:val="000000" w:themeColor="text1"/>
        </w:rPr>
        <w:t>•</w:t>
      </w:r>
      <w:r w:rsidRPr="00D4709D">
        <w:rPr>
          <w:rFonts w:ascii="Times New Roman" w:hAnsi="Times New Roman"/>
          <w:iCs/>
          <w:color w:val="000000" w:themeColor="text1"/>
          <w:lang w:eastAsia="ja-JP"/>
        </w:rPr>
        <w:t>“</w:t>
      </w:r>
      <w:proofErr w:type="gramEnd"/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Many (Un)Happy Returns: Ancient Greek Concepts of a Return from Death and their Later Counterparts,” in </w:t>
      </w:r>
      <w:r w:rsidRPr="00D4709D">
        <w:rPr>
          <w:rFonts w:ascii="Times New Roman" w:hAnsi="Times New Roman"/>
          <w:i/>
          <w:iCs/>
          <w:color w:val="000000" w:themeColor="text1"/>
          <w:lang w:eastAsia="ja-JP"/>
        </w:rPr>
        <w:t>Round Trip to Hades in the Eastern Mediterranean Tradition</w:t>
      </w:r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, eds. Gunnel </w:t>
      </w:r>
      <w:proofErr w:type="spellStart"/>
      <w:r w:rsidRPr="00D4709D">
        <w:rPr>
          <w:rFonts w:ascii="Times New Roman" w:hAnsi="Times New Roman"/>
          <w:iCs/>
          <w:color w:val="000000" w:themeColor="text1"/>
          <w:lang w:eastAsia="ja-JP"/>
        </w:rPr>
        <w:t>Ekroth</w:t>
      </w:r>
      <w:proofErr w:type="spellEnd"/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 and </w:t>
      </w:r>
      <w:proofErr w:type="spellStart"/>
      <w:r w:rsidRPr="00D4709D">
        <w:rPr>
          <w:rFonts w:ascii="Times New Roman" w:hAnsi="Times New Roman"/>
          <w:iCs/>
          <w:color w:val="000000" w:themeColor="text1"/>
          <w:lang w:eastAsia="ja-JP"/>
        </w:rPr>
        <w:t>Ingela</w:t>
      </w:r>
      <w:proofErr w:type="spellEnd"/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 Nilsson (Brill 2018) 356-69.</w:t>
      </w:r>
    </w:p>
    <w:p w14:paraId="44CE4D72" w14:textId="20D82DA4" w:rsidR="00A07FF4" w:rsidRPr="00D4709D" w:rsidRDefault="00066B38" w:rsidP="00D4709D">
      <w:pPr>
        <w:ind w:left="720"/>
        <w:rPr>
          <w:rFonts w:ascii="Times New Roman" w:hAnsi="Times New Roman"/>
          <w:color w:val="000000" w:themeColor="text1"/>
        </w:rPr>
      </w:pPr>
      <w:proofErr w:type="gramStart"/>
      <w:r w:rsidRPr="00D4709D">
        <w:rPr>
          <w:rFonts w:ascii="Times New Roman" w:hAnsi="Times New Roman"/>
          <w:color w:val="000000" w:themeColor="text1"/>
        </w:rPr>
        <w:lastRenderedPageBreak/>
        <w:t>•</w:t>
      </w:r>
      <w:r w:rsidR="00D4709D">
        <w:rPr>
          <w:rFonts w:ascii="Times New Roman" w:hAnsi="Times New Roman"/>
          <w:color w:val="000000" w:themeColor="text1"/>
        </w:rPr>
        <w:t>“</w:t>
      </w:r>
      <w:proofErr w:type="gramEnd"/>
      <w:r w:rsidRPr="00D4709D">
        <w:rPr>
          <w:rFonts w:ascii="Times New Roman" w:hAnsi="Times New Roman"/>
          <w:color w:val="000000" w:themeColor="text1"/>
        </w:rPr>
        <w:t>The Comparative Approach</w:t>
      </w:r>
      <w:r w:rsidR="009033A7" w:rsidRPr="00D4709D">
        <w:rPr>
          <w:rFonts w:ascii="Times New Roman" w:hAnsi="Times New Roman"/>
          <w:color w:val="000000" w:themeColor="text1"/>
        </w:rPr>
        <w:t>,</w:t>
      </w:r>
      <w:r w:rsidRPr="00D4709D">
        <w:rPr>
          <w:rFonts w:ascii="Times New Roman" w:hAnsi="Times New Roman"/>
          <w:color w:val="000000" w:themeColor="text1"/>
        </w:rPr>
        <w:t>”</w:t>
      </w:r>
      <w:r w:rsidR="009033A7" w:rsidRPr="00D4709D">
        <w:rPr>
          <w:rFonts w:ascii="Times New Roman" w:hAnsi="Times New Roman"/>
          <w:color w:val="000000" w:themeColor="text1"/>
        </w:rPr>
        <w:t xml:space="preserve"> in </w:t>
      </w:r>
      <w:r w:rsidR="009033A7" w:rsidRPr="00D4709D">
        <w:rPr>
          <w:rFonts w:ascii="Times New Roman" w:hAnsi="Times New Roman"/>
          <w:i/>
          <w:color w:val="000000" w:themeColor="text1"/>
        </w:rPr>
        <w:t>A Handbook to the Reception of Classical Myth,</w:t>
      </w:r>
      <w:r w:rsidR="009033A7" w:rsidRPr="00D4709D">
        <w:rPr>
          <w:rFonts w:ascii="Times New Roman" w:hAnsi="Times New Roman"/>
          <w:color w:val="000000" w:themeColor="text1"/>
        </w:rPr>
        <w:t xml:space="preserve"> eds</w:t>
      </w:r>
      <w:r w:rsidR="00CB2EED" w:rsidRPr="00D4709D">
        <w:rPr>
          <w:rFonts w:ascii="Times New Roman" w:hAnsi="Times New Roman"/>
          <w:color w:val="000000" w:themeColor="text1"/>
        </w:rPr>
        <w:t>.</w:t>
      </w:r>
      <w:r w:rsidR="009033A7" w:rsidRPr="00D4709D">
        <w:rPr>
          <w:rFonts w:ascii="Times New Roman" w:hAnsi="Times New Roman"/>
          <w:color w:val="000000" w:themeColor="text1"/>
        </w:rPr>
        <w:t xml:space="preserve"> Vanda </w:t>
      </w:r>
      <w:proofErr w:type="spellStart"/>
      <w:r w:rsidR="009033A7" w:rsidRPr="00D4709D">
        <w:rPr>
          <w:rFonts w:ascii="Times New Roman" w:hAnsi="Times New Roman"/>
          <w:color w:val="000000" w:themeColor="text1"/>
        </w:rPr>
        <w:t>Zajko</w:t>
      </w:r>
      <w:proofErr w:type="spellEnd"/>
      <w:r w:rsidR="009033A7" w:rsidRPr="00D4709D">
        <w:rPr>
          <w:rFonts w:ascii="Times New Roman" w:hAnsi="Times New Roman"/>
          <w:color w:val="000000" w:themeColor="text1"/>
        </w:rPr>
        <w:t xml:space="preserve"> and Helen Hoyle (Wiley-Blackwell 2017) 139-52.</w:t>
      </w:r>
    </w:p>
    <w:p w14:paraId="2FB12EBA" w14:textId="7223FBBA" w:rsidR="008F0EC8" w:rsidRPr="00D4709D" w:rsidRDefault="008F0EC8" w:rsidP="00D4709D">
      <w:pPr>
        <w:ind w:left="720"/>
        <w:rPr>
          <w:rFonts w:ascii="Times New Roman" w:hAnsi="Times New Roman"/>
          <w:iCs/>
          <w:color w:val="000000" w:themeColor="text1"/>
          <w:lang w:eastAsia="ja-JP"/>
        </w:rPr>
      </w:pPr>
      <w:proofErr w:type="gramStart"/>
      <w:r w:rsidRPr="00D4709D">
        <w:rPr>
          <w:rFonts w:ascii="Times New Roman" w:hAnsi="Times New Roman"/>
          <w:iCs/>
          <w:color w:val="000000" w:themeColor="text1"/>
          <w:lang w:eastAsia="ja-JP"/>
        </w:rPr>
        <w:t>•</w:t>
      </w:r>
      <w:r w:rsidR="00D4709D">
        <w:rPr>
          <w:rFonts w:ascii="Times New Roman" w:hAnsi="Times New Roman"/>
          <w:iCs/>
          <w:color w:val="000000" w:themeColor="text1"/>
          <w:lang w:eastAsia="ja-JP"/>
        </w:rPr>
        <w:t>“</w:t>
      </w:r>
      <w:proofErr w:type="gramEnd"/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How Myths and Other Stories Help to Create and Sustain Beliefs,’ in </w:t>
      </w:r>
      <w:r w:rsidRPr="00D4709D">
        <w:rPr>
          <w:rFonts w:ascii="Times New Roman" w:hAnsi="Times New Roman"/>
          <w:i/>
          <w:iCs/>
          <w:color w:val="000000" w:themeColor="text1"/>
          <w:lang w:eastAsia="ja-JP"/>
        </w:rPr>
        <w:t>Narrating Religion,</w:t>
      </w:r>
      <w:r w:rsidRPr="00D4709D">
        <w:rPr>
          <w:rFonts w:ascii="Times New Roman" w:hAnsi="Times New Roman"/>
          <w:iCs/>
          <w:color w:val="000000" w:themeColor="text1"/>
          <w:lang w:eastAsia="ja-JP"/>
        </w:rPr>
        <w:t xml:space="preserve"> ed. S.I. Johnston (New York 201</w:t>
      </w:r>
      <w:r w:rsidR="007D5116" w:rsidRPr="00D4709D">
        <w:rPr>
          <w:rFonts w:ascii="Times New Roman" w:hAnsi="Times New Roman"/>
          <w:iCs/>
          <w:color w:val="000000" w:themeColor="text1"/>
          <w:lang w:eastAsia="ja-JP"/>
        </w:rPr>
        <w:t>7</w:t>
      </w:r>
      <w:r w:rsidRPr="00D4709D">
        <w:rPr>
          <w:rFonts w:ascii="Times New Roman" w:hAnsi="Times New Roman"/>
          <w:iCs/>
          <w:color w:val="000000" w:themeColor="text1"/>
          <w:lang w:eastAsia="ja-JP"/>
        </w:rPr>
        <w:t>) 95-106.</w:t>
      </w:r>
    </w:p>
    <w:p w14:paraId="6E596F95" w14:textId="60EFA11D" w:rsidR="00CA4904" w:rsidRPr="00D4709D" w:rsidRDefault="00CA4904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="008E6189" w:rsidRPr="00D4709D">
        <w:rPr>
          <w:rFonts w:ascii="Times New Roman" w:hAnsi="Times New Roman"/>
        </w:rPr>
        <w:t xml:space="preserve">The Great God Pan,” </w:t>
      </w:r>
      <w:r w:rsidR="00201761" w:rsidRPr="00D4709D">
        <w:rPr>
          <w:rFonts w:ascii="Times New Roman" w:hAnsi="Times New Roman"/>
          <w:i/>
          <w:iCs/>
        </w:rPr>
        <w:t>GNOSIS: Journal of Gnostic Studies</w:t>
      </w:r>
      <w:r w:rsidR="00201761" w:rsidRPr="00D4709D">
        <w:rPr>
          <w:rFonts w:ascii="Times New Roman" w:hAnsi="Times New Roman"/>
        </w:rPr>
        <w:t xml:space="preserve"> </w:t>
      </w:r>
      <w:r w:rsidR="008F0EC8" w:rsidRPr="00D4709D">
        <w:rPr>
          <w:rFonts w:ascii="Times New Roman" w:hAnsi="Times New Roman"/>
        </w:rPr>
        <w:t>1 (2016) 218-33.</w:t>
      </w:r>
    </w:p>
    <w:p w14:paraId="776B3323" w14:textId="68A7E193" w:rsidR="00B93039" w:rsidRPr="00D4709D" w:rsidRDefault="00B93039" w:rsidP="00D4709D">
      <w:pPr>
        <w:ind w:left="720"/>
        <w:rPr>
          <w:rFonts w:ascii="Times New Roman" w:eastAsiaTheme="minorHAnsi" w:hAnsi="Times New Roman"/>
          <w:i/>
          <w:iCs/>
          <w:color w:val="000000" w:themeColor="text1"/>
        </w:rPr>
      </w:pPr>
      <w:proofErr w:type="gramStart"/>
      <w:r w:rsidRPr="00D4709D">
        <w:rPr>
          <w:rFonts w:ascii="Times New Roman" w:hAnsi="Times New Roman"/>
          <w:color w:val="000000" w:themeColor="text1"/>
        </w:rPr>
        <w:t>•‘</w:t>
      </w:r>
      <w:proofErr w:type="gramEnd"/>
      <w:r w:rsidRPr="00D4709D">
        <w:rPr>
          <w:rFonts w:ascii="Times New Roman" w:hAnsi="Times New Roman"/>
          <w:color w:val="000000" w:themeColor="text1"/>
        </w:rPr>
        <w:t xml:space="preserve">Narrating Religions,’ in </w:t>
      </w:r>
      <w:r w:rsidRPr="00D4709D">
        <w:rPr>
          <w:rFonts w:ascii="Times New Roman" w:eastAsiaTheme="minorHAnsi" w:hAnsi="Times New Roman"/>
          <w:color w:val="000000" w:themeColor="text1"/>
        </w:rPr>
        <w:t>Jeffrey J. Kripal, ed.</w:t>
      </w:r>
      <w:r w:rsidRPr="00D4709D">
        <w:rPr>
          <w:rFonts w:ascii="Times New Roman" w:eastAsiaTheme="minorHAnsi" w:hAnsi="Times New Roman"/>
          <w:i/>
          <w:iCs/>
          <w:color w:val="000000" w:themeColor="text1"/>
        </w:rPr>
        <w:t xml:space="preserve"> Religion: Sources, Perspectives, and Methodologies</w:t>
      </w:r>
      <w:r w:rsidRPr="00D4709D">
        <w:rPr>
          <w:rFonts w:ascii="Times New Roman" w:eastAsiaTheme="minorHAnsi" w:hAnsi="Times New Roman"/>
          <w:iCs/>
          <w:color w:val="000000" w:themeColor="text1"/>
        </w:rPr>
        <w:t xml:space="preserve"> (New York 201</w:t>
      </w:r>
      <w:r w:rsidR="00FB4459" w:rsidRPr="00D4709D">
        <w:rPr>
          <w:rFonts w:ascii="Times New Roman" w:eastAsiaTheme="minorHAnsi" w:hAnsi="Times New Roman"/>
          <w:iCs/>
          <w:color w:val="000000" w:themeColor="text1"/>
        </w:rPr>
        <w:t>6</w:t>
      </w:r>
      <w:r w:rsidRPr="00D4709D">
        <w:rPr>
          <w:rFonts w:ascii="Times New Roman" w:eastAsiaTheme="minorHAnsi" w:hAnsi="Times New Roman"/>
          <w:iCs/>
          <w:color w:val="000000" w:themeColor="text1"/>
        </w:rPr>
        <w:t>) 141-56.</w:t>
      </w:r>
    </w:p>
    <w:p w14:paraId="2F5BF32E" w14:textId="3C06A79B" w:rsidR="00CA4904" w:rsidRPr="00D4709D" w:rsidRDefault="00CA4904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="008E6189" w:rsidRPr="00D4709D">
        <w:rPr>
          <w:rFonts w:ascii="Times New Roman" w:hAnsi="Times New Roman"/>
        </w:rPr>
        <w:t xml:space="preserve">The Authority of Greek Mythic Narratives in the Magical Papyri,” </w:t>
      </w:r>
      <w:r w:rsidR="008E6189" w:rsidRPr="00D4709D">
        <w:rPr>
          <w:rFonts w:ascii="Times New Roman" w:hAnsi="Times New Roman"/>
          <w:i/>
        </w:rPr>
        <w:t>ARG</w:t>
      </w:r>
      <w:r w:rsidR="008E6189" w:rsidRPr="00D4709D">
        <w:rPr>
          <w:rFonts w:ascii="Times New Roman" w:hAnsi="Times New Roman"/>
        </w:rPr>
        <w:t xml:space="preserve"> 17 (2015)</w:t>
      </w:r>
      <w:r w:rsidR="00B93039" w:rsidRPr="00D4709D">
        <w:rPr>
          <w:rFonts w:ascii="Times New Roman" w:hAnsi="Times New Roman"/>
        </w:rPr>
        <w:t xml:space="preserve"> 51-66</w:t>
      </w:r>
      <w:r w:rsidR="008E6189" w:rsidRPr="00D4709D">
        <w:rPr>
          <w:rFonts w:ascii="Times New Roman" w:hAnsi="Times New Roman"/>
        </w:rPr>
        <w:t>.</w:t>
      </w:r>
    </w:p>
    <w:p w14:paraId="58780F70" w14:textId="43848B7D" w:rsidR="001974A6" w:rsidRPr="00D4709D" w:rsidRDefault="00D4709D" w:rsidP="00D4709D">
      <w:pPr>
        <w:ind w:left="720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•“</w:t>
      </w:r>
      <w:proofErr w:type="gramEnd"/>
      <w:r w:rsidR="001974A6" w:rsidRPr="00D4709D">
        <w:rPr>
          <w:rFonts w:ascii="Times New Roman" w:hAnsi="Times New Roman"/>
        </w:rPr>
        <w:t xml:space="preserve">Narrating Myths: Story and Belief in Ancient Greece,” </w:t>
      </w:r>
      <w:r w:rsidR="00B4761B" w:rsidRPr="00D4709D">
        <w:rPr>
          <w:rFonts w:ascii="Times New Roman" w:hAnsi="Times New Roman"/>
          <w:i/>
        </w:rPr>
        <w:t xml:space="preserve">Arethusa </w:t>
      </w:r>
      <w:r w:rsidR="00B4761B" w:rsidRPr="00D4709D">
        <w:rPr>
          <w:rFonts w:ascii="Times New Roman" w:hAnsi="Times New Roman"/>
        </w:rPr>
        <w:t>48</w:t>
      </w:r>
      <w:r w:rsidR="00D252E2" w:rsidRPr="00D4709D">
        <w:rPr>
          <w:rFonts w:ascii="Times New Roman" w:hAnsi="Times New Roman"/>
        </w:rPr>
        <w:t>.2</w:t>
      </w:r>
      <w:r w:rsidR="00B4761B" w:rsidRPr="00D4709D">
        <w:rPr>
          <w:rFonts w:ascii="Times New Roman" w:hAnsi="Times New Roman"/>
        </w:rPr>
        <w:t xml:space="preserve"> (2015) 169-215</w:t>
      </w:r>
      <w:r w:rsidR="001974A6" w:rsidRPr="00D4709D">
        <w:rPr>
          <w:rFonts w:ascii="Times New Roman" w:hAnsi="Times New Roman"/>
          <w:i/>
        </w:rPr>
        <w:t>.</w:t>
      </w:r>
    </w:p>
    <w:p w14:paraId="007C6CFD" w14:textId="5B65B168" w:rsidR="003E5104" w:rsidRPr="00D4709D" w:rsidRDefault="003E5104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="00C7044C" w:rsidRPr="00D4709D">
        <w:rPr>
          <w:rFonts w:ascii="Times New Roman" w:hAnsi="Times New Roman"/>
        </w:rPr>
        <w:t xml:space="preserve">Goddesses with Torches in the Getty Hexameters and </w:t>
      </w:r>
      <w:proofErr w:type="spellStart"/>
      <w:r w:rsidR="00C7044C" w:rsidRPr="00D4709D">
        <w:rPr>
          <w:rFonts w:ascii="Times New Roman" w:hAnsi="Times New Roman"/>
        </w:rPr>
        <w:t>Alcman</w:t>
      </w:r>
      <w:proofErr w:type="spellEnd"/>
      <w:r w:rsidR="00C7044C" w:rsidRPr="00D4709D">
        <w:rPr>
          <w:rFonts w:ascii="Times New Roman" w:hAnsi="Times New Roman"/>
        </w:rPr>
        <w:t xml:space="preserve"> </w:t>
      </w:r>
      <w:proofErr w:type="spellStart"/>
      <w:r w:rsidR="00C7044C" w:rsidRPr="00D4709D">
        <w:rPr>
          <w:rFonts w:ascii="Times New Roman" w:hAnsi="Times New Roman"/>
        </w:rPr>
        <w:t>fr.</w:t>
      </w:r>
      <w:proofErr w:type="spellEnd"/>
      <w:r w:rsidR="00C7044C" w:rsidRPr="00D4709D">
        <w:rPr>
          <w:rFonts w:ascii="Times New Roman" w:hAnsi="Times New Roman"/>
        </w:rPr>
        <w:t xml:space="preserve"> 94,” </w:t>
      </w:r>
      <w:r w:rsidR="00C7044C" w:rsidRPr="00D4709D">
        <w:rPr>
          <w:rFonts w:ascii="Times New Roman" w:hAnsi="Times New Roman"/>
          <w:i/>
        </w:rPr>
        <w:t>ZPE</w:t>
      </w:r>
      <w:r w:rsidR="00C7044C" w:rsidRPr="00D4709D">
        <w:rPr>
          <w:rFonts w:ascii="Times New Roman" w:hAnsi="Times New Roman"/>
        </w:rPr>
        <w:t xml:space="preserve"> 191 (2014) 32-5.</w:t>
      </w:r>
    </w:p>
    <w:p w14:paraId="5ECA7DBD" w14:textId="2440B536" w:rsidR="000603BC" w:rsidRPr="00D4709D" w:rsidRDefault="000603BC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Divination in the Derveni Papyrus,” in </w:t>
      </w:r>
      <w:r w:rsidRPr="00D4709D">
        <w:rPr>
          <w:rFonts w:ascii="Times New Roman" w:hAnsi="Times New Roman"/>
          <w:i/>
        </w:rPr>
        <w:t>Poetry as Initiation.  A Center for Hellenic Studies Symposium on the Derveni Papyrus</w:t>
      </w:r>
      <w:r w:rsidRPr="00D4709D">
        <w:rPr>
          <w:rFonts w:ascii="Times New Roman" w:hAnsi="Times New Roman"/>
        </w:rPr>
        <w:t xml:space="preserve">, eds. </w:t>
      </w:r>
      <w:proofErr w:type="spellStart"/>
      <w:r w:rsidRPr="00D4709D">
        <w:rPr>
          <w:rFonts w:ascii="Times New Roman" w:hAnsi="Times New Roman"/>
        </w:rPr>
        <w:t>Ioanna</w:t>
      </w:r>
      <w:proofErr w:type="spellEnd"/>
      <w:r w:rsidRPr="00D4709D">
        <w:rPr>
          <w:rFonts w:ascii="Times New Roman" w:hAnsi="Times New Roman"/>
        </w:rPr>
        <w:t xml:space="preserve"> </w:t>
      </w:r>
      <w:proofErr w:type="spellStart"/>
      <w:r w:rsidRPr="00D4709D">
        <w:rPr>
          <w:rFonts w:ascii="Times New Roman" w:hAnsi="Times New Roman"/>
        </w:rPr>
        <w:t>Papadopulou</w:t>
      </w:r>
      <w:proofErr w:type="spellEnd"/>
      <w:r w:rsidRPr="00D4709D">
        <w:rPr>
          <w:rFonts w:ascii="Times New Roman" w:hAnsi="Times New Roman"/>
        </w:rPr>
        <w:t xml:space="preserve"> and Leonard </w:t>
      </w:r>
      <w:proofErr w:type="spellStart"/>
      <w:r w:rsidRPr="00D4709D">
        <w:rPr>
          <w:rFonts w:ascii="Times New Roman" w:hAnsi="Times New Roman"/>
        </w:rPr>
        <w:t>Muel</w:t>
      </w:r>
      <w:r w:rsidR="004F049C" w:rsidRPr="00D4709D">
        <w:rPr>
          <w:rFonts w:ascii="Times New Roman" w:hAnsi="Times New Roman"/>
        </w:rPr>
        <w:t>lner</w:t>
      </w:r>
      <w:proofErr w:type="spellEnd"/>
      <w:r w:rsidR="004F049C" w:rsidRPr="00D4709D">
        <w:rPr>
          <w:rFonts w:ascii="Times New Roman" w:hAnsi="Times New Roman"/>
        </w:rPr>
        <w:t xml:space="preserve"> (Cambridge, MA 2014) 89-106</w:t>
      </w:r>
      <w:r w:rsidRPr="00D4709D">
        <w:rPr>
          <w:rFonts w:ascii="Times New Roman" w:hAnsi="Times New Roman"/>
        </w:rPr>
        <w:t>.</w:t>
      </w:r>
    </w:p>
    <w:p w14:paraId="6DD3C4BF" w14:textId="79049FD0" w:rsidR="00BB2125" w:rsidRPr="00D4709D" w:rsidRDefault="00BB2125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Myth in the Getty Hexameters,” in </w:t>
      </w:r>
      <w:r w:rsidR="00F0525B" w:rsidRPr="00D4709D">
        <w:rPr>
          <w:rFonts w:ascii="Times New Roman" w:hAnsi="Times New Roman"/>
          <w:i/>
        </w:rPr>
        <w:t xml:space="preserve">The Getty Hexameters: Poetry, Magic and Mystery in Ancient </w:t>
      </w:r>
      <w:proofErr w:type="spellStart"/>
      <w:r w:rsidR="00F0525B" w:rsidRPr="00D4709D">
        <w:rPr>
          <w:rFonts w:ascii="Times New Roman" w:hAnsi="Times New Roman"/>
          <w:i/>
        </w:rPr>
        <w:t>Selinous</w:t>
      </w:r>
      <w:proofErr w:type="spellEnd"/>
      <w:r w:rsidRPr="00D4709D">
        <w:rPr>
          <w:rFonts w:ascii="Times New Roman" w:hAnsi="Times New Roman"/>
        </w:rPr>
        <w:t>,</w:t>
      </w:r>
      <w:r w:rsidR="007B7614" w:rsidRPr="00D4709D">
        <w:rPr>
          <w:rFonts w:ascii="Times New Roman" w:hAnsi="Times New Roman"/>
        </w:rPr>
        <w:t xml:space="preserve"> eds. C. </w:t>
      </w:r>
      <w:proofErr w:type="spellStart"/>
      <w:r w:rsidR="007B7614" w:rsidRPr="00D4709D">
        <w:rPr>
          <w:rFonts w:ascii="Times New Roman" w:hAnsi="Times New Roman"/>
        </w:rPr>
        <w:t>Faraone</w:t>
      </w:r>
      <w:proofErr w:type="spellEnd"/>
      <w:r w:rsidR="007B7614" w:rsidRPr="00D4709D">
        <w:rPr>
          <w:rFonts w:ascii="Times New Roman" w:hAnsi="Times New Roman"/>
        </w:rPr>
        <w:t xml:space="preserve"> and D. </w:t>
      </w:r>
      <w:proofErr w:type="spellStart"/>
      <w:r w:rsidR="007B7614" w:rsidRPr="00D4709D">
        <w:rPr>
          <w:rFonts w:ascii="Times New Roman" w:hAnsi="Times New Roman"/>
        </w:rPr>
        <w:t>Obbink</w:t>
      </w:r>
      <w:proofErr w:type="spellEnd"/>
      <w:r w:rsidR="007B7614" w:rsidRPr="00D4709D">
        <w:rPr>
          <w:rFonts w:ascii="Times New Roman" w:hAnsi="Times New Roman"/>
        </w:rPr>
        <w:t xml:space="preserve"> (</w:t>
      </w:r>
      <w:r w:rsidRPr="00D4709D">
        <w:rPr>
          <w:rFonts w:ascii="Times New Roman" w:hAnsi="Times New Roman"/>
        </w:rPr>
        <w:t>Oxford 201</w:t>
      </w:r>
      <w:r w:rsidR="002E7C9E" w:rsidRPr="00D4709D">
        <w:rPr>
          <w:rFonts w:ascii="Times New Roman" w:hAnsi="Times New Roman"/>
        </w:rPr>
        <w:t>3</w:t>
      </w:r>
      <w:r w:rsidR="007B7614" w:rsidRPr="00D4709D">
        <w:rPr>
          <w:rFonts w:ascii="Times New Roman" w:hAnsi="Times New Roman"/>
        </w:rPr>
        <w:t>)</w:t>
      </w:r>
      <w:r w:rsidR="00821DC2" w:rsidRPr="00D4709D">
        <w:rPr>
          <w:rFonts w:ascii="Times New Roman" w:hAnsi="Times New Roman"/>
        </w:rPr>
        <w:t xml:space="preserve"> 121-56</w:t>
      </w:r>
      <w:r w:rsidRPr="00D4709D">
        <w:rPr>
          <w:rFonts w:ascii="Times New Roman" w:hAnsi="Times New Roman"/>
        </w:rPr>
        <w:t>.</w:t>
      </w:r>
    </w:p>
    <w:p w14:paraId="702FC906" w14:textId="4AA20896" w:rsidR="00E8524C" w:rsidRPr="00D4709D" w:rsidRDefault="00E8524C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Demeter, Myth and the Polyvalence of Ritual,” </w:t>
      </w:r>
      <w:r w:rsidRPr="00D4709D">
        <w:rPr>
          <w:rFonts w:ascii="Times New Roman" w:hAnsi="Times New Roman"/>
          <w:i/>
        </w:rPr>
        <w:t>History of Religions</w:t>
      </w:r>
      <w:r w:rsidRPr="00D4709D">
        <w:rPr>
          <w:rFonts w:ascii="Times New Roman" w:hAnsi="Times New Roman"/>
        </w:rPr>
        <w:t xml:space="preserve"> 52.4 (2013) 370-401</w:t>
      </w:r>
    </w:p>
    <w:p w14:paraId="743FCBE9" w14:textId="1D61E4EE" w:rsidR="00BB2125" w:rsidRPr="00D4709D" w:rsidRDefault="00BB2125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D4709D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Demeter in Hermione: Sacrifice and the Polyvalence of Ritual,” </w:t>
      </w:r>
      <w:r w:rsidRPr="00D4709D">
        <w:rPr>
          <w:rFonts w:ascii="Times New Roman" w:hAnsi="Times New Roman"/>
          <w:i/>
        </w:rPr>
        <w:t xml:space="preserve">Arethusa </w:t>
      </w:r>
      <w:r w:rsidR="00CB3221" w:rsidRPr="00D4709D">
        <w:rPr>
          <w:rFonts w:ascii="Times New Roman" w:hAnsi="Times New Roman"/>
        </w:rPr>
        <w:t>45</w:t>
      </w:r>
      <w:r w:rsidR="00E511A4" w:rsidRPr="00D4709D">
        <w:rPr>
          <w:rFonts w:ascii="Times New Roman" w:hAnsi="Times New Roman"/>
        </w:rPr>
        <w:t>.2</w:t>
      </w:r>
      <w:r w:rsidR="00CB3221" w:rsidRPr="00D4709D">
        <w:rPr>
          <w:rFonts w:ascii="Times New Roman" w:hAnsi="Times New Roman"/>
        </w:rPr>
        <w:t xml:space="preserve"> (</w:t>
      </w:r>
      <w:r w:rsidRPr="00D4709D">
        <w:rPr>
          <w:rFonts w:ascii="Times New Roman" w:hAnsi="Times New Roman"/>
        </w:rPr>
        <w:t>2012</w:t>
      </w:r>
      <w:r w:rsidR="00CB3221" w:rsidRPr="00D4709D">
        <w:rPr>
          <w:rFonts w:ascii="Times New Roman" w:hAnsi="Times New Roman"/>
        </w:rPr>
        <w:t>) 211-41</w:t>
      </w:r>
      <w:r w:rsidRPr="00D4709D">
        <w:rPr>
          <w:rFonts w:ascii="Times New Roman" w:hAnsi="Times New Roman"/>
        </w:rPr>
        <w:t>.</w:t>
      </w:r>
    </w:p>
    <w:p w14:paraId="4E7E96AA" w14:textId="31185EF6" w:rsidR="00B33D7F" w:rsidRPr="00D4709D" w:rsidRDefault="00B33D7F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spellStart"/>
      <w:proofErr w:type="gramEnd"/>
      <w:r w:rsidRPr="00D4709D">
        <w:rPr>
          <w:rFonts w:ascii="Times New Roman" w:hAnsi="Times New Roman"/>
        </w:rPr>
        <w:t>Sosipatra</w:t>
      </w:r>
      <w:proofErr w:type="spellEnd"/>
      <w:r w:rsidRPr="00D4709D">
        <w:rPr>
          <w:rFonts w:ascii="Times New Roman" w:hAnsi="Times New Roman"/>
        </w:rPr>
        <w:t xml:space="preserve"> and the Theurgic Life,”</w:t>
      </w:r>
      <w:r w:rsidR="000C496C" w:rsidRPr="00D4709D">
        <w:rPr>
          <w:rFonts w:ascii="Times New Roman" w:hAnsi="Times New Roman"/>
        </w:rPr>
        <w:t xml:space="preserve"> </w:t>
      </w:r>
      <w:r w:rsidR="00D11350" w:rsidRPr="00D4709D">
        <w:rPr>
          <w:rFonts w:ascii="Times New Roman" w:hAnsi="Times New Roman"/>
        </w:rPr>
        <w:t>in</w:t>
      </w:r>
      <w:r w:rsidR="000C496C" w:rsidRPr="00D4709D">
        <w:rPr>
          <w:rFonts w:ascii="Times New Roman" w:hAnsi="Times New Roman"/>
        </w:rPr>
        <w:t xml:space="preserve"> </w:t>
      </w:r>
      <w:r w:rsidR="00CB3221" w:rsidRPr="00D4709D">
        <w:rPr>
          <w:rFonts w:ascii="Times New Roman" w:hAnsi="Times New Roman"/>
          <w:i/>
        </w:rPr>
        <w:t>Reflections on Religious Individuality,</w:t>
      </w:r>
      <w:r w:rsidR="00CB3221" w:rsidRPr="00D4709D">
        <w:rPr>
          <w:rFonts w:ascii="Times New Roman" w:hAnsi="Times New Roman"/>
        </w:rPr>
        <w:t xml:space="preserve"> ed.</w:t>
      </w:r>
      <w:r w:rsidR="000C496C" w:rsidRPr="00D4709D">
        <w:rPr>
          <w:rFonts w:ascii="Times New Roman" w:hAnsi="Times New Roman"/>
        </w:rPr>
        <w:t xml:space="preserve"> J. </w:t>
      </w:r>
      <w:proofErr w:type="spellStart"/>
      <w:r w:rsidR="000C496C" w:rsidRPr="00D4709D">
        <w:rPr>
          <w:rFonts w:ascii="Times New Roman" w:hAnsi="Times New Roman"/>
        </w:rPr>
        <w:t>Ruepke</w:t>
      </w:r>
      <w:proofErr w:type="spellEnd"/>
      <w:r w:rsidR="00CB3221" w:rsidRPr="00D4709D">
        <w:rPr>
          <w:rFonts w:ascii="Times New Roman" w:hAnsi="Times New Roman"/>
        </w:rPr>
        <w:t xml:space="preserve"> (Berlin 2012) 99-117.</w:t>
      </w:r>
    </w:p>
    <w:p w14:paraId="6966DCAF" w14:textId="434F2519" w:rsidR="001852F3" w:rsidRPr="00D4709D" w:rsidRDefault="001852F3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In Praise of the Disordered: Plato, Eliade and the Ritual Implications of a Greek Cosmogony,” </w:t>
      </w:r>
      <w:r w:rsidRPr="00D4709D">
        <w:rPr>
          <w:rFonts w:ascii="Times New Roman" w:hAnsi="Times New Roman"/>
          <w:i/>
        </w:rPr>
        <w:t>ARG</w:t>
      </w:r>
      <w:r w:rsidRPr="00D4709D">
        <w:rPr>
          <w:rFonts w:ascii="Times New Roman" w:hAnsi="Times New Roman"/>
        </w:rPr>
        <w:t xml:space="preserve"> 13 (2011) 51-68.</w:t>
      </w:r>
    </w:p>
    <w:p w14:paraId="2A2D191E" w14:textId="791FBA9B" w:rsidR="00187576" w:rsidRPr="00D4709D" w:rsidRDefault="00187576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Hecate, Leto’s Daughter, in Orphic </w:t>
      </w:r>
      <w:proofErr w:type="spellStart"/>
      <w:r w:rsidRPr="00D4709D">
        <w:rPr>
          <w:rFonts w:ascii="Times New Roman" w:hAnsi="Times New Roman"/>
        </w:rPr>
        <w:t>fr.</w:t>
      </w:r>
      <w:proofErr w:type="spellEnd"/>
      <w:r w:rsidRPr="00D4709D">
        <w:rPr>
          <w:rFonts w:ascii="Times New Roman" w:hAnsi="Times New Roman"/>
        </w:rPr>
        <w:t xml:space="preserve"> 317,” in </w:t>
      </w:r>
      <w:r w:rsidR="00E033A2" w:rsidRPr="00D4709D">
        <w:rPr>
          <w:rFonts w:ascii="Times New Roman" w:hAnsi="Times New Roman"/>
          <w:i/>
        </w:rPr>
        <w:t>Tracing Orpheus</w:t>
      </w:r>
      <w:r w:rsidRPr="00D4709D">
        <w:rPr>
          <w:rFonts w:ascii="Times New Roman" w:hAnsi="Times New Roman"/>
        </w:rPr>
        <w:t>, eds. M. Herrero, R. Martin et al. (</w:t>
      </w:r>
      <w:r w:rsidR="00C5452C" w:rsidRPr="00D4709D">
        <w:rPr>
          <w:rFonts w:ascii="Times New Roman" w:hAnsi="Times New Roman"/>
        </w:rPr>
        <w:t>Berlin</w:t>
      </w:r>
      <w:r w:rsidRPr="00D4709D">
        <w:rPr>
          <w:rFonts w:ascii="Times New Roman" w:hAnsi="Times New Roman"/>
        </w:rPr>
        <w:t xml:space="preserve"> 201</w:t>
      </w:r>
      <w:r w:rsidR="00BB2125" w:rsidRPr="00D4709D">
        <w:rPr>
          <w:rFonts w:ascii="Times New Roman" w:hAnsi="Times New Roman"/>
        </w:rPr>
        <w:t>1</w:t>
      </w:r>
      <w:r w:rsidRPr="00D4709D">
        <w:rPr>
          <w:rFonts w:ascii="Times New Roman" w:hAnsi="Times New Roman"/>
        </w:rPr>
        <w:t>).</w:t>
      </w:r>
    </w:p>
    <w:p w14:paraId="1F294AD3" w14:textId="3F80739B" w:rsidR="00BB2125" w:rsidRPr="00D4709D" w:rsidRDefault="00BB2125" w:rsidP="00F361E0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Whose Gods are These? A Classicist Looks at Neopaganism,” in F. </w:t>
      </w:r>
      <w:proofErr w:type="spellStart"/>
      <w:r w:rsidRPr="00D4709D">
        <w:rPr>
          <w:rFonts w:ascii="Times New Roman" w:hAnsi="Times New Roman"/>
        </w:rPr>
        <w:t>Prescendi</w:t>
      </w:r>
      <w:proofErr w:type="spellEnd"/>
      <w:r w:rsidRPr="00D4709D">
        <w:rPr>
          <w:rFonts w:ascii="Times New Roman" w:hAnsi="Times New Roman"/>
        </w:rPr>
        <w:t xml:space="preserve"> and Y. </w:t>
      </w:r>
      <w:proofErr w:type="spellStart"/>
      <w:r w:rsidRPr="00D4709D">
        <w:rPr>
          <w:rFonts w:ascii="Times New Roman" w:hAnsi="Times New Roman"/>
        </w:rPr>
        <w:t>Volokhine</w:t>
      </w:r>
      <w:proofErr w:type="spellEnd"/>
      <w:r w:rsidRPr="00D4709D">
        <w:rPr>
          <w:rFonts w:ascii="Times New Roman" w:hAnsi="Times New Roman"/>
        </w:rPr>
        <w:t xml:space="preserve">, eds., </w:t>
      </w:r>
      <w:r w:rsidRPr="00D4709D">
        <w:rPr>
          <w:rFonts w:ascii="Times New Roman" w:hAnsi="Times New Roman"/>
          <w:i/>
        </w:rPr>
        <w:t xml:space="preserve">Les religions des </w:t>
      </w:r>
      <w:proofErr w:type="spellStart"/>
      <w:r w:rsidRPr="00D4709D">
        <w:rPr>
          <w:rFonts w:ascii="Times New Roman" w:hAnsi="Times New Roman"/>
          <w:i/>
        </w:rPr>
        <w:t>autres</w:t>
      </w:r>
      <w:proofErr w:type="spellEnd"/>
      <w:r w:rsidRPr="00D4709D">
        <w:rPr>
          <w:rFonts w:ascii="Times New Roman" w:hAnsi="Times New Roman"/>
        </w:rPr>
        <w:t xml:space="preserve"> (Geneva 2010)</w:t>
      </w:r>
      <w:r w:rsidR="00AB5DEC" w:rsidRPr="00D4709D">
        <w:rPr>
          <w:rFonts w:ascii="Times New Roman" w:hAnsi="Times New Roman"/>
        </w:rPr>
        <w:t xml:space="preserve"> 123-33</w:t>
      </w:r>
      <w:r w:rsidRPr="00D4709D">
        <w:rPr>
          <w:rFonts w:ascii="Times New Roman" w:hAnsi="Times New Roman"/>
        </w:rPr>
        <w:t>.</w:t>
      </w:r>
    </w:p>
    <w:p w14:paraId="0E28399A" w14:textId="0E154B66" w:rsidR="00187576" w:rsidRPr="00D4709D" w:rsidRDefault="00187576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Porphyry, Sacrifice and the Orderly Cosmos,” </w:t>
      </w:r>
      <w:proofErr w:type="spellStart"/>
      <w:r w:rsidRPr="00D4709D">
        <w:rPr>
          <w:rFonts w:ascii="Times New Roman" w:hAnsi="Times New Roman"/>
          <w:i/>
        </w:rPr>
        <w:t>Kernos</w:t>
      </w:r>
      <w:proofErr w:type="spellEnd"/>
      <w:r w:rsidRPr="00D4709D">
        <w:rPr>
          <w:rFonts w:ascii="Times New Roman" w:hAnsi="Times New Roman"/>
        </w:rPr>
        <w:t xml:space="preserve"> 23 (2010) 115-32.</w:t>
      </w:r>
    </w:p>
    <w:p w14:paraId="38367E38" w14:textId="77777777" w:rsidR="00187576" w:rsidRPr="00D4709D" w:rsidRDefault="00187576" w:rsidP="00D4709D">
      <w:pPr>
        <w:ind w:left="720"/>
        <w:rPr>
          <w:rFonts w:ascii="Times New Roman" w:hAnsi="Times New Roman"/>
          <w:szCs w:val="36"/>
        </w:rPr>
      </w:pPr>
      <w:proofErr w:type="gramStart"/>
      <w:r w:rsidRPr="00D4709D">
        <w:rPr>
          <w:rFonts w:ascii="Times New Roman" w:hAnsi="Times New Roman"/>
        </w:rPr>
        <w:t>•</w:t>
      </w:r>
      <w:r w:rsidRPr="00D4709D">
        <w:rPr>
          <w:rFonts w:ascii="Times New Roman" w:hAnsi="Times New Roman"/>
          <w:szCs w:val="36"/>
        </w:rPr>
        <w:t>“</w:t>
      </w:r>
      <w:proofErr w:type="gramEnd"/>
      <w:r w:rsidRPr="00D4709D">
        <w:rPr>
          <w:rFonts w:ascii="Times New Roman" w:hAnsi="Times New Roman"/>
          <w:i/>
          <w:szCs w:val="36"/>
        </w:rPr>
        <w:t xml:space="preserve">Homo </w:t>
      </w:r>
      <w:proofErr w:type="spellStart"/>
      <w:r w:rsidRPr="00D4709D">
        <w:rPr>
          <w:rFonts w:ascii="Times New Roman" w:hAnsi="Times New Roman"/>
          <w:i/>
          <w:szCs w:val="36"/>
        </w:rPr>
        <w:t>Fictor</w:t>
      </w:r>
      <w:proofErr w:type="spellEnd"/>
      <w:r w:rsidRPr="00D4709D">
        <w:rPr>
          <w:rFonts w:ascii="Times New Roman" w:hAnsi="Times New Roman"/>
          <w:i/>
          <w:szCs w:val="36"/>
        </w:rPr>
        <w:t xml:space="preserve"> </w:t>
      </w:r>
      <w:proofErr w:type="spellStart"/>
      <w:r w:rsidRPr="00D4709D">
        <w:rPr>
          <w:rFonts w:ascii="Times New Roman" w:hAnsi="Times New Roman"/>
          <w:i/>
          <w:szCs w:val="36"/>
        </w:rPr>
        <w:t>Deorum</w:t>
      </w:r>
      <w:proofErr w:type="spellEnd"/>
      <w:r w:rsidRPr="00D4709D">
        <w:rPr>
          <w:rFonts w:ascii="Times New Roman" w:hAnsi="Times New Roman"/>
          <w:i/>
          <w:szCs w:val="36"/>
        </w:rPr>
        <w:t xml:space="preserve"> Est</w:t>
      </w:r>
      <w:r w:rsidRPr="00D4709D">
        <w:rPr>
          <w:rFonts w:ascii="Times New Roman" w:hAnsi="Times New Roman"/>
          <w:szCs w:val="36"/>
        </w:rPr>
        <w:t xml:space="preserve">,” in </w:t>
      </w:r>
      <w:r w:rsidRPr="00D4709D">
        <w:rPr>
          <w:rFonts w:ascii="Times New Roman" w:hAnsi="Times New Roman"/>
          <w:i/>
          <w:szCs w:val="36"/>
        </w:rPr>
        <w:t>The Gods of Ancient Greece</w:t>
      </w:r>
      <w:r w:rsidRPr="00D4709D">
        <w:rPr>
          <w:rFonts w:ascii="Times New Roman" w:hAnsi="Times New Roman"/>
          <w:szCs w:val="36"/>
        </w:rPr>
        <w:t>, eds. Jan Bremmer and Andrew Erskine, Edinburgh University Press (Edinburgh 2010) 406-21.</w:t>
      </w:r>
    </w:p>
    <w:p w14:paraId="1D9509CE" w14:textId="39E6150E" w:rsidR="00187576" w:rsidRPr="00D4709D" w:rsidRDefault="00187576" w:rsidP="00D4709D">
      <w:pPr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  <w:szCs w:val="36"/>
        </w:rPr>
        <w:t>•</w:t>
      </w:r>
      <w:r w:rsidR="00F361E0">
        <w:rPr>
          <w:rFonts w:ascii="Times New Roman" w:hAnsi="Times New Roman"/>
          <w:szCs w:val="36"/>
        </w:rPr>
        <w:t>“</w:t>
      </w:r>
      <w:proofErr w:type="gramEnd"/>
      <w:r w:rsidRPr="00D4709D">
        <w:rPr>
          <w:rFonts w:ascii="Times New Roman" w:hAnsi="Times New Roman"/>
          <w:szCs w:val="36"/>
        </w:rPr>
        <w:t xml:space="preserve">Sending Dreams, Restraining Dreams. </w:t>
      </w:r>
      <w:proofErr w:type="spellStart"/>
      <w:r w:rsidRPr="00D4709D">
        <w:rPr>
          <w:rFonts w:ascii="Times New Roman" w:hAnsi="Times New Roman"/>
          <w:i/>
          <w:szCs w:val="36"/>
        </w:rPr>
        <w:t>Oneiropompeia</w:t>
      </w:r>
      <w:proofErr w:type="spellEnd"/>
      <w:r w:rsidRPr="00D4709D">
        <w:rPr>
          <w:rFonts w:ascii="Times New Roman" w:hAnsi="Times New Roman"/>
          <w:szCs w:val="36"/>
        </w:rPr>
        <w:t xml:space="preserve"> in Theory and in Practice,</w:t>
      </w:r>
      <w:r w:rsidR="00640059" w:rsidRPr="00D4709D">
        <w:rPr>
          <w:rFonts w:ascii="Times New Roman" w:hAnsi="Times New Roman"/>
          <w:szCs w:val="36"/>
        </w:rPr>
        <w:t>”</w:t>
      </w:r>
      <w:r w:rsidRPr="00D4709D">
        <w:rPr>
          <w:rFonts w:ascii="Times New Roman" w:hAnsi="Times New Roman"/>
          <w:szCs w:val="36"/>
        </w:rPr>
        <w:t xml:space="preserve"> in </w:t>
      </w:r>
      <w:r w:rsidRPr="00D4709D">
        <w:rPr>
          <w:rFonts w:ascii="Times New Roman" w:hAnsi="Times New Roman"/>
          <w:i/>
          <w:szCs w:val="36"/>
        </w:rPr>
        <w:t xml:space="preserve">Sub Imagine </w:t>
      </w:r>
      <w:proofErr w:type="spellStart"/>
      <w:r w:rsidRPr="00D4709D">
        <w:rPr>
          <w:rFonts w:ascii="Times New Roman" w:hAnsi="Times New Roman"/>
          <w:i/>
          <w:szCs w:val="36"/>
        </w:rPr>
        <w:t>Somni</w:t>
      </w:r>
      <w:proofErr w:type="spellEnd"/>
      <w:r w:rsidRPr="00D4709D">
        <w:rPr>
          <w:rFonts w:ascii="Times New Roman" w:hAnsi="Times New Roman"/>
          <w:szCs w:val="36"/>
        </w:rPr>
        <w:t>, eds. Chris</w:t>
      </w:r>
      <w:r w:rsidR="00244084" w:rsidRPr="00D4709D">
        <w:rPr>
          <w:rFonts w:ascii="Times New Roman" w:hAnsi="Times New Roman"/>
          <w:szCs w:val="36"/>
        </w:rPr>
        <w:t xml:space="preserve">tine </w:t>
      </w:r>
      <w:proofErr w:type="spellStart"/>
      <w:r w:rsidR="00244084" w:rsidRPr="00D4709D">
        <w:rPr>
          <w:rFonts w:ascii="Times New Roman" w:hAnsi="Times New Roman"/>
          <w:szCs w:val="36"/>
        </w:rPr>
        <w:t>Walde</w:t>
      </w:r>
      <w:proofErr w:type="spellEnd"/>
      <w:r w:rsidR="00244084" w:rsidRPr="00D4709D">
        <w:rPr>
          <w:rFonts w:ascii="Times New Roman" w:hAnsi="Times New Roman"/>
          <w:szCs w:val="36"/>
        </w:rPr>
        <w:t xml:space="preserve"> and Emma Scioli (</w:t>
      </w:r>
      <w:r w:rsidRPr="00D4709D">
        <w:rPr>
          <w:rFonts w:ascii="Times New Roman" w:hAnsi="Times New Roman"/>
          <w:szCs w:val="36"/>
        </w:rPr>
        <w:t>Pisa: 2010) 1-18.</w:t>
      </w:r>
    </w:p>
    <w:p w14:paraId="79A5E70B" w14:textId="59D850A7" w:rsidR="00187576" w:rsidRPr="00D4709D" w:rsidRDefault="00187576" w:rsidP="00D4709D">
      <w:pPr>
        <w:ind w:left="720"/>
        <w:rPr>
          <w:rFonts w:ascii="Times New Roman" w:hAnsi="Times New Roman"/>
          <w:szCs w:val="36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>The Creativity of Disaster,</w:t>
      </w:r>
      <w:r w:rsidR="00640059" w:rsidRPr="00D4709D">
        <w:rPr>
          <w:rFonts w:ascii="Times New Roman" w:hAnsi="Times New Roman"/>
        </w:rPr>
        <w:t>”</w:t>
      </w:r>
      <w:r w:rsidRPr="00D4709D">
        <w:rPr>
          <w:rFonts w:ascii="Times New Roman" w:hAnsi="Times New Roman"/>
        </w:rPr>
        <w:t xml:space="preserve"> in </w:t>
      </w:r>
      <w:r w:rsidRPr="00D4709D">
        <w:rPr>
          <w:rFonts w:ascii="Times New Roman" w:hAnsi="Times New Roman"/>
          <w:i/>
          <w:iCs/>
          <w:szCs w:val="28"/>
          <w:lang w:bidi="en-US"/>
        </w:rPr>
        <w:t xml:space="preserve">Myths, Martyrs, and Modernity. Studies in the History of Religions in </w:t>
      </w:r>
      <w:proofErr w:type="spellStart"/>
      <w:r w:rsidRPr="00D4709D">
        <w:rPr>
          <w:rFonts w:ascii="Times New Roman" w:hAnsi="Times New Roman"/>
          <w:i/>
          <w:iCs/>
          <w:szCs w:val="28"/>
          <w:lang w:bidi="en-US"/>
        </w:rPr>
        <w:t>Honour</w:t>
      </w:r>
      <w:proofErr w:type="spellEnd"/>
      <w:r w:rsidRPr="00D4709D">
        <w:rPr>
          <w:rFonts w:ascii="Times New Roman" w:hAnsi="Times New Roman"/>
          <w:i/>
          <w:iCs/>
          <w:szCs w:val="28"/>
          <w:lang w:bidi="en-US"/>
        </w:rPr>
        <w:t xml:space="preserve"> of Jan N. Bremmer</w:t>
      </w:r>
      <w:r w:rsidRPr="00D4709D">
        <w:rPr>
          <w:rFonts w:ascii="Times New Roman" w:hAnsi="Times New Roman"/>
        </w:rPr>
        <w:t xml:space="preserve">, eds. </w:t>
      </w:r>
      <w:r w:rsidRPr="00D4709D">
        <w:rPr>
          <w:rFonts w:ascii="Times New Roman" w:hAnsi="Times New Roman"/>
          <w:szCs w:val="28"/>
        </w:rPr>
        <w:t xml:space="preserve">J.H.F. Dijkstra, Justin </w:t>
      </w:r>
      <w:proofErr w:type="spellStart"/>
      <w:r w:rsidRPr="00D4709D">
        <w:rPr>
          <w:rFonts w:ascii="Times New Roman" w:hAnsi="Times New Roman"/>
          <w:szCs w:val="28"/>
        </w:rPr>
        <w:t>Kroesen</w:t>
      </w:r>
      <w:proofErr w:type="spellEnd"/>
      <w:r w:rsidRPr="00D4709D">
        <w:rPr>
          <w:rFonts w:ascii="Times New Roman" w:hAnsi="Times New Roman"/>
          <w:szCs w:val="28"/>
        </w:rPr>
        <w:t xml:space="preserve"> and </w:t>
      </w:r>
      <w:proofErr w:type="spellStart"/>
      <w:r w:rsidRPr="00D4709D">
        <w:rPr>
          <w:rFonts w:ascii="Times New Roman" w:hAnsi="Times New Roman"/>
          <w:szCs w:val="28"/>
        </w:rPr>
        <w:t>Yme</w:t>
      </w:r>
      <w:proofErr w:type="spellEnd"/>
      <w:r w:rsidRPr="00D4709D">
        <w:rPr>
          <w:rFonts w:ascii="Times New Roman" w:hAnsi="Times New Roman"/>
          <w:szCs w:val="28"/>
        </w:rPr>
        <w:t xml:space="preserve"> Kuiper </w:t>
      </w:r>
      <w:r w:rsidR="00244084" w:rsidRPr="00D4709D">
        <w:rPr>
          <w:rFonts w:ascii="Times New Roman" w:hAnsi="Times New Roman"/>
        </w:rPr>
        <w:t>(Leiden</w:t>
      </w:r>
      <w:r w:rsidRPr="00D4709D">
        <w:rPr>
          <w:rFonts w:ascii="Times New Roman" w:hAnsi="Times New Roman"/>
        </w:rPr>
        <w:t xml:space="preserve"> 2009) 43-58.</w:t>
      </w:r>
    </w:p>
    <w:p w14:paraId="6C9D8E93" w14:textId="0DADF1A8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</w:rPr>
        <w:t>•</w:t>
      </w:r>
      <w:r w:rsidR="00F361E0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A New Web for Arachne,” in </w:t>
      </w:r>
      <w:proofErr w:type="spellStart"/>
      <w:r w:rsidRPr="00D4709D">
        <w:rPr>
          <w:rFonts w:ascii="Times New Roman" w:hAnsi="Times New Roman"/>
          <w:i/>
        </w:rPr>
        <w:t>Antike</w:t>
      </w:r>
      <w:proofErr w:type="spellEnd"/>
      <w:r w:rsidRPr="00D4709D">
        <w:rPr>
          <w:rFonts w:ascii="Times New Roman" w:hAnsi="Times New Roman"/>
          <w:i/>
        </w:rPr>
        <w:t xml:space="preserve"> Mythen. </w:t>
      </w:r>
      <w:proofErr w:type="spellStart"/>
      <w:r w:rsidRPr="00D4709D">
        <w:rPr>
          <w:rFonts w:ascii="Times New Roman" w:hAnsi="Times New Roman"/>
          <w:i/>
        </w:rPr>
        <w:t>Medien</w:t>
      </w:r>
      <w:proofErr w:type="spellEnd"/>
      <w:r w:rsidRPr="00D4709D">
        <w:rPr>
          <w:rFonts w:ascii="Times New Roman" w:hAnsi="Times New Roman"/>
          <w:i/>
        </w:rPr>
        <w:t xml:space="preserve">, </w:t>
      </w:r>
      <w:proofErr w:type="spellStart"/>
      <w:r w:rsidRPr="00D4709D">
        <w:rPr>
          <w:rFonts w:ascii="Times New Roman" w:hAnsi="Times New Roman"/>
          <w:i/>
        </w:rPr>
        <w:t>Transformationen</w:t>
      </w:r>
      <w:proofErr w:type="spellEnd"/>
      <w:r w:rsidRPr="00D4709D">
        <w:rPr>
          <w:rFonts w:ascii="Times New Roman" w:hAnsi="Times New Roman"/>
          <w:i/>
        </w:rPr>
        <w:t xml:space="preserve">, </w:t>
      </w:r>
      <w:proofErr w:type="spellStart"/>
      <w:r w:rsidRPr="00D4709D">
        <w:rPr>
          <w:rFonts w:ascii="Times New Roman" w:hAnsi="Times New Roman"/>
          <w:i/>
        </w:rPr>
        <w:t>Konstruktionen</w:t>
      </w:r>
      <w:proofErr w:type="spellEnd"/>
      <w:r w:rsidRPr="00D4709D">
        <w:rPr>
          <w:rFonts w:ascii="Times New Roman" w:hAnsi="Times New Roman"/>
        </w:rPr>
        <w:t xml:space="preserve">, eds. </w:t>
      </w:r>
      <w:proofErr w:type="spellStart"/>
      <w:r w:rsidRPr="00D4709D">
        <w:rPr>
          <w:rFonts w:ascii="Times New Roman" w:hAnsi="Times New Roman"/>
        </w:rPr>
        <w:t>Ueli</w:t>
      </w:r>
      <w:proofErr w:type="spellEnd"/>
      <w:r w:rsidRPr="00D4709D">
        <w:rPr>
          <w:rFonts w:ascii="Times New Roman" w:hAnsi="Times New Roman"/>
        </w:rPr>
        <w:t xml:space="preserve"> Dill and Christine </w:t>
      </w:r>
      <w:proofErr w:type="spellStart"/>
      <w:r w:rsidRPr="00D4709D">
        <w:rPr>
          <w:rFonts w:ascii="Times New Roman" w:hAnsi="Times New Roman"/>
        </w:rPr>
        <w:t>Walde</w:t>
      </w:r>
      <w:proofErr w:type="spellEnd"/>
      <w:r w:rsidRPr="00D4709D">
        <w:rPr>
          <w:rFonts w:ascii="Times New Roman" w:hAnsi="Times New Roman"/>
        </w:rPr>
        <w:t xml:space="preserve"> (</w:t>
      </w:r>
      <w:r w:rsidR="00244084" w:rsidRPr="00D4709D">
        <w:rPr>
          <w:rFonts w:ascii="Times New Roman" w:hAnsi="Times New Roman"/>
        </w:rPr>
        <w:t>Berlin</w:t>
      </w:r>
      <w:r w:rsidRPr="00D4709D">
        <w:rPr>
          <w:rFonts w:ascii="Times New Roman" w:hAnsi="Times New Roman"/>
        </w:rPr>
        <w:t xml:space="preserve"> 2009) 1-22.</w:t>
      </w:r>
    </w:p>
    <w:p w14:paraId="737387B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’From Oracles, What Useful Words Have Ever Come to Mortals?’: Delphic Apollo in the </w:t>
      </w:r>
      <w:r w:rsidRPr="00D4709D">
        <w:rPr>
          <w:rFonts w:ascii="Times New Roman" w:hAnsi="Times New Roman"/>
          <w:i/>
          <w:szCs w:val="28"/>
        </w:rPr>
        <w:t>Oresteia</w:t>
      </w:r>
      <w:r w:rsidRPr="00D4709D">
        <w:rPr>
          <w:rFonts w:ascii="Times New Roman" w:hAnsi="Times New Roman"/>
          <w:szCs w:val="28"/>
        </w:rPr>
        <w:t xml:space="preserve">,” in </w:t>
      </w:r>
      <w:proofErr w:type="spellStart"/>
      <w:r w:rsidRPr="00D4709D">
        <w:rPr>
          <w:rFonts w:ascii="Times New Roman" w:hAnsi="Times New Roman"/>
          <w:i/>
          <w:szCs w:val="28"/>
        </w:rPr>
        <w:t>Apolline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Politics and Poetics</w:t>
      </w:r>
      <w:r w:rsidRPr="00D4709D">
        <w:rPr>
          <w:rFonts w:ascii="Times New Roman" w:hAnsi="Times New Roman"/>
          <w:szCs w:val="28"/>
        </w:rPr>
        <w:t xml:space="preserve">, eds. Lucia </w:t>
      </w:r>
      <w:proofErr w:type="spellStart"/>
      <w:r w:rsidRPr="00D4709D">
        <w:rPr>
          <w:rFonts w:ascii="Times New Roman" w:hAnsi="Times New Roman"/>
          <w:szCs w:val="28"/>
        </w:rPr>
        <w:t>Athannassaki</w:t>
      </w:r>
      <w:proofErr w:type="spellEnd"/>
      <w:r w:rsidRPr="00D4709D">
        <w:rPr>
          <w:rFonts w:ascii="Times New Roman" w:hAnsi="Times New Roman"/>
          <w:szCs w:val="28"/>
        </w:rPr>
        <w:t>, Richard</w:t>
      </w:r>
      <w:r w:rsidR="00244084" w:rsidRPr="00D4709D">
        <w:rPr>
          <w:rFonts w:ascii="Times New Roman" w:hAnsi="Times New Roman"/>
          <w:szCs w:val="28"/>
        </w:rPr>
        <w:t xml:space="preserve"> Martin and John Miller (Athens</w:t>
      </w:r>
      <w:r w:rsidRPr="00D4709D">
        <w:rPr>
          <w:rFonts w:ascii="Times New Roman" w:hAnsi="Times New Roman"/>
          <w:szCs w:val="28"/>
        </w:rPr>
        <w:t xml:space="preserve"> 2009) 219-28.</w:t>
      </w:r>
    </w:p>
    <w:p w14:paraId="322ABAD2" w14:textId="6F5CA4FB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 xml:space="preserve">Magic and the Dead in Ancient Greece,” in J. Petropoulos, ed. </w:t>
      </w:r>
      <w:r w:rsidRPr="00D4709D">
        <w:rPr>
          <w:rFonts w:ascii="Times New Roman" w:hAnsi="Times New Roman"/>
          <w:i/>
          <w:szCs w:val="28"/>
        </w:rPr>
        <w:t>Greek Magic (</w:t>
      </w:r>
      <w:r w:rsidR="00244084" w:rsidRPr="00D4709D">
        <w:rPr>
          <w:rFonts w:ascii="Times New Roman" w:hAnsi="Times New Roman"/>
          <w:szCs w:val="28"/>
        </w:rPr>
        <w:t>London</w:t>
      </w:r>
      <w:r w:rsidRPr="00D4709D">
        <w:rPr>
          <w:rFonts w:ascii="Times New Roman" w:hAnsi="Times New Roman"/>
          <w:szCs w:val="28"/>
        </w:rPr>
        <w:t xml:space="preserve"> 2009) 14-20.</w:t>
      </w:r>
    </w:p>
    <w:p w14:paraId="2C4DD27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</w:rPr>
        <w:t>•“</w:t>
      </w:r>
      <w:proofErr w:type="gramEnd"/>
      <w:r w:rsidRPr="00D4709D">
        <w:rPr>
          <w:rFonts w:ascii="Times New Roman" w:hAnsi="Times New Roman"/>
        </w:rPr>
        <w:t>Animating Statues: A Case Study in Ritual</w:t>
      </w:r>
      <w:r w:rsidR="00CF47F4" w:rsidRPr="00D4709D">
        <w:rPr>
          <w:rFonts w:ascii="Times New Roman" w:hAnsi="Times New Roman"/>
        </w:rPr>
        <w:t>,</w:t>
      </w:r>
      <w:r w:rsidRPr="00D4709D">
        <w:rPr>
          <w:rFonts w:ascii="Times New Roman" w:hAnsi="Times New Roman"/>
        </w:rPr>
        <w:t xml:space="preserve">” </w:t>
      </w:r>
      <w:r w:rsidRPr="00D4709D">
        <w:rPr>
          <w:rFonts w:ascii="Times New Roman" w:hAnsi="Times New Roman"/>
          <w:i/>
        </w:rPr>
        <w:t xml:space="preserve">Arethusa </w:t>
      </w:r>
      <w:r w:rsidRPr="00D4709D">
        <w:rPr>
          <w:rFonts w:ascii="Times New Roman" w:hAnsi="Times New Roman"/>
        </w:rPr>
        <w:t xml:space="preserve"> 41.3 (2008) 445-78.</w:t>
      </w:r>
    </w:p>
    <w:p w14:paraId="408F362E" w14:textId="70B9624C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 xml:space="preserve">Antigone's </w:t>
      </w:r>
      <w:r w:rsidRPr="00D4709D">
        <w:rPr>
          <w:rFonts w:ascii="Times New Roman" w:hAnsi="Times New Roman"/>
          <w:i/>
          <w:szCs w:val="28"/>
        </w:rPr>
        <w:t xml:space="preserve">Other </w:t>
      </w:r>
      <w:r w:rsidRPr="00D4709D">
        <w:rPr>
          <w:rFonts w:ascii="Times New Roman" w:hAnsi="Times New Roman"/>
          <w:szCs w:val="28"/>
        </w:rPr>
        <w:t>Choice,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Pr="00D4709D">
        <w:rPr>
          <w:rFonts w:ascii="Times New Roman" w:hAnsi="Times New Roman"/>
          <w:i/>
          <w:szCs w:val="28"/>
        </w:rPr>
        <w:t xml:space="preserve">Helios </w:t>
      </w:r>
      <w:r w:rsidRPr="00D4709D">
        <w:rPr>
          <w:rFonts w:ascii="Times New Roman" w:hAnsi="Times New Roman"/>
          <w:szCs w:val="28"/>
        </w:rPr>
        <w:t>33 Suppl. (2006) 179-86.</w:t>
      </w:r>
    </w:p>
    <w:p w14:paraId="511E6996" w14:textId="630E894E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 xml:space="preserve">Delphi and the Dead,” in </w:t>
      </w:r>
      <w:proofErr w:type="spellStart"/>
      <w:r w:rsidRPr="00D4709D">
        <w:rPr>
          <w:rFonts w:ascii="Times New Roman" w:hAnsi="Times New Roman"/>
          <w:i/>
          <w:szCs w:val="28"/>
        </w:rPr>
        <w:t>Mantikê</w:t>
      </w:r>
      <w:proofErr w:type="spellEnd"/>
      <w:r w:rsidRPr="00D4709D">
        <w:rPr>
          <w:rFonts w:ascii="Times New Roman" w:hAnsi="Times New Roman"/>
          <w:i/>
          <w:szCs w:val="28"/>
        </w:rPr>
        <w:t>: Studies in Ancient Divination</w:t>
      </w:r>
      <w:r w:rsidRPr="00D4709D">
        <w:rPr>
          <w:rFonts w:ascii="Times New Roman" w:hAnsi="Times New Roman"/>
          <w:szCs w:val="28"/>
        </w:rPr>
        <w:t xml:space="preserve"> eds. S.I. Johnston and P.T. Struck (</w:t>
      </w:r>
      <w:r w:rsidR="00244084" w:rsidRPr="00D4709D">
        <w:rPr>
          <w:rFonts w:ascii="Times New Roman" w:hAnsi="Times New Roman"/>
          <w:szCs w:val="28"/>
        </w:rPr>
        <w:t>Leiden</w:t>
      </w:r>
      <w:r w:rsidRPr="00D4709D">
        <w:rPr>
          <w:rFonts w:ascii="Times New Roman" w:hAnsi="Times New Roman"/>
          <w:szCs w:val="28"/>
        </w:rPr>
        <w:t xml:space="preserve"> 2005) 283-306.</w:t>
      </w:r>
    </w:p>
    <w:p w14:paraId="16C58865" w14:textId="05062C79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>Divining Divination,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 </w:t>
      </w:r>
      <w:proofErr w:type="spellStart"/>
      <w:r w:rsidRPr="00D4709D">
        <w:rPr>
          <w:rFonts w:ascii="Times New Roman" w:hAnsi="Times New Roman"/>
          <w:i/>
          <w:szCs w:val="28"/>
        </w:rPr>
        <w:t>Mantikê</w:t>
      </w:r>
      <w:proofErr w:type="spellEnd"/>
      <w:r w:rsidRPr="00D4709D">
        <w:rPr>
          <w:rFonts w:ascii="Times New Roman" w:hAnsi="Times New Roman"/>
          <w:i/>
          <w:szCs w:val="28"/>
        </w:rPr>
        <w:t>: Studies in Ancient Divination</w:t>
      </w:r>
      <w:r w:rsidRPr="00D4709D">
        <w:rPr>
          <w:rFonts w:ascii="Times New Roman" w:hAnsi="Times New Roman"/>
          <w:szCs w:val="28"/>
        </w:rPr>
        <w:t xml:space="preserve"> eds. S.I. Johnston and P.T. Struck (</w:t>
      </w:r>
      <w:r w:rsidR="00244084" w:rsidRPr="00D4709D">
        <w:rPr>
          <w:rFonts w:ascii="Times New Roman" w:hAnsi="Times New Roman"/>
          <w:szCs w:val="28"/>
        </w:rPr>
        <w:t>Leiden</w:t>
      </w:r>
      <w:r w:rsidRPr="00D4709D">
        <w:rPr>
          <w:rFonts w:ascii="Times New Roman" w:hAnsi="Times New Roman"/>
          <w:szCs w:val="28"/>
        </w:rPr>
        <w:t xml:space="preserve"> 2005) 1-28.</w:t>
      </w:r>
    </w:p>
    <w:p w14:paraId="330E498F" w14:textId="6D62CDF1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lastRenderedPageBreak/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i/>
          <w:szCs w:val="28"/>
        </w:rPr>
        <w:t xml:space="preserve">Fiat Lux, Fiat </w:t>
      </w:r>
      <w:proofErr w:type="spellStart"/>
      <w:r w:rsidRPr="00D4709D">
        <w:rPr>
          <w:rFonts w:ascii="Times New Roman" w:hAnsi="Times New Roman"/>
          <w:i/>
          <w:szCs w:val="28"/>
        </w:rPr>
        <w:t>Ritus</w:t>
      </w:r>
      <w:proofErr w:type="spellEnd"/>
      <w:r w:rsidRPr="00D4709D">
        <w:rPr>
          <w:rFonts w:ascii="Times New Roman" w:hAnsi="Times New Roman"/>
          <w:szCs w:val="28"/>
        </w:rPr>
        <w:t xml:space="preserve">: Divine Light and the Late Antique Defense of Ritual,” in </w:t>
      </w:r>
      <w:r w:rsidRPr="00D4709D">
        <w:rPr>
          <w:rFonts w:ascii="Times New Roman" w:hAnsi="Times New Roman"/>
          <w:i/>
          <w:szCs w:val="28"/>
        </w:rPr>
        <w:t>The Presence of Light: Divine Radiance and Transformative Vision</w:t>
      </w:r>
      <w:r w:rsidRPr="00D4709D">
        <w:rPr>
          <w:rFonts w:ascii="Times New Roman" w:hAnsi="Times New Roman"/>
          <w:szCs w:val="28"/>
        </w:rPr>
        <w:t xml:space="preserve">, ed. M. </w:t>
      </w:r>
      <w:proofErr w:type="spellStart"/>
      <w:r w:rsidRPr="00D4709D">
        <w:rPr>
          <w:rFonts w:ascii="Times New Roman" w:hAnsi="Times New Roman"/>
          <w:szCs w:val="28"/>
        </w:rPr>
        <w:t>Kapstein</w:t>
      </w:r>
      <w:proofErr w:type="spellEnd"/>
      <w:r w:rsidRPr="00D4709D">
        <w:rPr>
          <w:rFonts w:ascii="Times New Roman" w:hAnsi="Times New Roman"/>
          <w:szCs w:val="28"/>
        </w:rPr>
        <w:t xml:space="preserve"> (</w:t>
      </w:r>
      <w:r w:rsidR="00244084" w:rsidRPr="00D4709D">
        <w:rPr>
          <w:rFonts w:ascii="Times New Roman" w:hAnsi="Times New Roman"/>
          <w:szCs w:val="28"/>
        </w:rPr>
        <w:t>Chicago</w:t>
      </w:r>
      <w:r w:rsidRPr="00D4709D">
        <w:rPr>
          <w:rFonts w:ascii="Times New Roman" w:hAnsi="Times New Roman"/>
          <w:szCs w:val="28"/>
        </w:rPr>
        <w:t xml:space="preserve"> 2004) 5-24.</w:t>
      </w:r>
    </w:p>
    <w:p w14:paraId="4628B5A3" w14:textId="00FA2E9A" w:rsidR="00187576" w:rsidRPr="00D4709D" w:rsidRDefault="00187576" w:rsidP="00D4709D">
      <w:pPr>
        <w:widowControl w:val="0"/>
        <w:tabs>
          <w:tab w:val="right" w:pos="73"/>
          <w:tab w:val="left" w:pos="220"/>
        </w:tabs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 xml:space="preserve">Working Overtime in the Afterlife or, No Rest for the Virtuous,” in </w:t>
      </w:r>
      <w:r w:rsidRPr="00D4709D">
        <w:rPr>
          <w:rFonts w:ascii="Times New Roman" w:hAnsi="Times New Roman"/>
          <w:i/>
          <w:szCs w:val="28"/>
        </w:rPr>
        <w:t>Heavenly Realms and Earthly Realities in Late Antique Religions</w:t>
      </w:r>
      <w:r w:rsidRPr="00D4709D">
        <w:rPr>
          <w:rFonts w:ascii="Times New Roman" w:hAnsi="Times New Roman"/>
          <w:szCs w:val="28"/>
        </w:rPr>
        <w:t xml:space="preserve">, eds. R. </w:t>
      </w:r>
      <w:proofErr w:type="spellStart"/>
      <w:r w:rsidRPr="00D4709D">
        <w:rPr>
          <w:rFonts w:ascii="Times New Roman" w:hAnsi="Times New Roman"/>
          <w:szCs w:val="28"/>
        </w:rPr>
        <w:t>Boustan</w:t>
      </w:r>
      <w:proofErr w:type="spellEnd"/>
      <w:r w:rsidRPr="00D4709D">
        <w:rPr>
          <w:rFonts w:ascii="Times New Roman" w:hAnsi="Times New Roman"/>
          <w:szCs w:val="28"/>
        </w:rPr>
        <w:t xml:space="preserve"> and A. Re</w:t>
      </w:r>
      <w:r w:rsidR="00244084" w:rsidRPr="00D4709D">
        <w:rPr>
          <w:rFonts w:ascii="Times New Roman" w:hAnsi="Times New Roman"/>
          <w:szCs w:val="28"/>
        </w:rPr>
        <w:t xml:space="preserve">ed (Cambridge </w:t>
      </w:r>
      <w:r w:rsidRPr="00D4709D">
        <w:rPr>
          <w:rFonts w:ascii="Times New Roman" w:hAnsi="Times New Roman"/>
          <w:szCs w:val="28"/>
        </w:rPr>
        <w:t>2004) 85-102.</w:t>
      </w:r>
    </w:p>
    <w:p w14:paraId="22CCFB05" w14:textId="794FDA35" w:rsidR="00187576" w:rsidRPr="00D4709D" w:rsidRDefault="00244084" w:rsidP="00D4709D">
      <w:pPr>
        <w:widowControl w:val="0"/>
        <w:tabs>
          <w:tab w:val="right" w:pos="73"/>
          <w:tab w:val="left" w:pos="220"/>
        </w:tabs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F361E0">
        <w:rPr>
          <w:rFonts w:ascii="Times New Roman" w:hAnsi="Times New Roman"/>
          <w:szCs w:val="28"/>
        </w:rPr>
        <w:t>“</w:t>
      </w:r>
      <w:proofErr w:type="gramEnd"/>
      <w:r w:rsidRPr="00D4709D">
        <w:rPr>
          <w:rFonts w:ascii="Times New Roman" w:hAnsi="Times New Roman"/>
          <w:szCs w:val="28"/>
        </w:rPr>
        <w:t xml:space="preserve">Defining the </w:t>
      </w:r>
      <w:proofErr w:type="spellStart"/>
      <w:r w:rsidRPr="00D4709D">
        <w:rPr>
          <w:rFonts w:ascii="Times New Roman" w:hAnsi="Times New Roman"/>
          <w:szCs w:val="28"/>
        </w:rPr>
        <w:t>Un</w:t>
      </w:r>
      <w:r w:rsidR="00187576" w:rsidRPr="00D4709D">
        <w:rPr>
          <w:rFonts w:ascii="Times New Roman" w:hAnsi="Times New Roman"/>
          <w:szCs w:val="28"/>
        </w:rPr>
        <w:t>describ</w:t>
      </w:r>
      <w:r w:rsidRPr="00D4709D">
        <w:rPr>
          <w:rFonts w:ascii="Times New Roman" w:hAnsi="Times New Roman"/>
          <w:szCs w:val="28"/>
        </w:rPr>
        <w:t>a</w:t>
      </w:r>
      <w:r w:rsidR="00187576" w:rsidRPr="00D4709D">
        <w:rPr>
          <w:rFonts w:ascii="Times New Roman" w:hAnsi="Times New Roman"/>
          <w:szCs w:val="28"/>
        </w:rPr>
        <w:t>ble</w:t>
      </w:r>
      <w:proofErr w:type="spellEnd"/>
      <w:r w:rsidR="00187576" w:rsidRPr="00D4709D">
        <w:rPr>
          <w:rFonts w:ascii="Times New Roman" w:hAnsi="Times New Roman"/>
          <w:szCs w:val="28"/>
        </w:rPr>
        <w:t xml:space="preserve">: New Books on Magic and Old Problems of Definition” (Review article of recent work on magic) </w:t>
      </w:r>
      <w:r w:rsidR="00187576" w:rsidRPr="00D4709D">
        <w:rPr>
          <w:rFonts w:ascii="Times New Roman" w:hAnsi="Times New Roman"/>
          <w:i/>
          <w:szCs w:val="28"/>
        </w:rPr>
        <w:t>History of Religions.</w:t>
      </w:r>
      <w:r w:rsidR="00187576" w:rsidRPr="00D4709D">
        <w:rPr>
          <w:rFonts w:ascii="Times New Roman" w:hAnsi="Times New Roman"/>
          <w:szCs w:val="28"/>
        </w:rPr>
        <w:t xml:space="preserve"> 43 (2003) 50-54.</w:t>
      </w:r>
    </w:p>
    <w:p w14:paraId="2CC6A94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Lost in the Shuffle: Roman Sortition and its Discontents,” </w:t>
      </w:r>
      <w:r w:rsidR="00244084" w:rsidRPr="00D4709D">
        <w:rPr>
          <w:rFonts w:ascii="Times New Roman" w:hAnsi="Times New Roman"/>
          <w:i/>
          <w:szCs w:val="28"/>
        </w:rPr>
        <w:t>ARG</w:t>
      </w:r>
      <w:r w:rsidRPr="00D4709D">
        <w:rPr>
          <w:rFonts w:ascii="Times New Roman" w:hAnsi="Times New Roman"/>
          <w:szCs w:val="28"/>
        </w:rPr>
        <w:t xml:space="preserve"> 5 (2003) 146-56.</w:t>
      </w:r>
    </w:p>
    <w:p w14:paraId="5C583CE4" w14:textId="07730EB4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‘Initiation’ in Myth, ‘Initiation’ in Practice: The Homeric </w:t>
      </w:r>
      <w:r w:rsidRPr="00D4709D">
        <w:rPr>
          <w:rFonts w:ascii="Times New Roman" w:hAnsi="Times New Roman"/>
          <w:i/>
          <w:szCs w:val="28"/>
        </w:rPr>
        <w:t>Hymn to Hermes</w:t>
      </w:r>
      <w:r w:rsidRPr="00D4709D">
        <w:rPr>
          <w:rFonts w:ascii="Times New Roman" w:hAnsi="Times New Roman"/>
          <w:szCs w:val="28"/>
        </w:rPr>
        <w:t xml:space="preserve"> and Ancient Athletics,” in  </w:t>
      </w:r>
      <w:r w:rsidRPr="00D4709D">
        <w:rPr>
          <w:rFonts w:ascii="Times New Roman" w:hAnsi="Times New Roman"/>
          <w:i/>
          <w:szCs w:val="28"/>
        </w:rPr>
        <w:t>Initiation in Ancient Greek Rituals and Narratives: New Critical Perspectives,</w:t>
      </w:r>
      <w:r w:rsidRPr="00D4709D">
        <w:rPr>
          <w:rFonts w:ascii="Times New Roman" w:hAnsi="Times New Roman"/>
          <w:szCs w:val="28"/>
        </w:rPr>
        <w:t xml:space="preserve"> eds. D. </w:t>
      </w:r>
      <w:proofErr w:type="spellStart"/>
      <w:r w:rsidRPr="00D4709D">
        <w:rPr>
          <w:rFonts w:ascii="Times New Roman" w:hAnsi="Times New Roman"/>
          <w:szCs w:val="28"/>
        </w:rPr>
        <w:t>Dodds</w:t>
      </w:r>
      <w:proofErr w:type="spellEnd"/>
      <w:r w:rsidRPr="00D4709D">
        <w:rPr>
          <w:rFonts w:ascii="Times New Roman" w:hAnsi="Times New Roman"/>
          <w:szCs w:val="28"/>
        </w:rPr>
        <w:t xml:space="preserve"> and C.A. </w:t>
      </w:r>
      <w:proofErr w:type="spellStart"/>
      <w:r w:rsidRPr="00D4709D">
        <w:rPr>
          <w:rFonts w:ascii="Times New Roman" w:hAnsi="Times New Roman"/>
          <w:szCs w:val="28"/>
        </w:rPr>
        <w:t>Faraone</w:t>
      </w:r>
      <w:proofErr w:type="spellEnd"/>
      <w:r w:rsidRPr="00D4709D">
        <w:rPr>
          <w:rFonts w:ascii="Times New Roman" w:hAnsi="Times New Roman"/>
          <w:szCs w:val="28"/>
        </w:rPr>
        <w:t xml:space="preserve"> (</w:t>
      </w:r>
      <w:r w:rsidR="00244084" w:rsidRPr="00D4709D">
        <w:rPr>
          <w:rFonts w:ascii="Times New Roman" w:hAnsi="Times New Roman"/>
          <w:szCs w:val="28"/>
        </w:rPr>
        <w:t>London</w:t>
      </w:r>
      <w:r w:rsidRPr="00D4709D">
        <w:rPr>
          <w:rFonts w:ascii="Times New Roman" w:hAnsi="Times New Roman"/>
          <w:szCs w:val="28"/>
        </w:rPr>
        <w:t xml:space="preserve"> 2003) 155-80.</w:t>
      </w:r>
    </w:p>
    <w:p w14:paraId="4024D098" w14:textId="77777777" w:rsidR="00187576" w:rsidRPr="00D4709D" w:rsidRDefault="00187576" w:rsidP="00D4709D">
      <w:pPr>
        <w:pStyle w:val="BodyTextIndent"/>
        <w:rPr>
          <w:rFonts w:ascii="Times New Roman" w:hAnsi="Times New Roman"/>
          <w:i/>
          <w:sz w:val="24"/>
          <w:szCs w:val="28"/>
        </w:rPr>
      </w:pPr>
      <w:proofErr w:type="gramStart"/>
      <w:r w:rsidRPr="00D4709D">
        <w:rPr>
          <w:rFonts w:ascii="Times New Roman" w:hAnsi="Times New Roman"/>
          <w:sz w:val="24"/>
          <w:szCs w:val="28"/>
        </w:rPr>
        <w:t>•“</w:t>
      </w:r>
      <w:proofErr w:type="gramEnd"/>
      <w:r w:rsidRPr="00D4709D">
        <w:rPr>
          <w:rFonts w:ascii="Times New Roman" w:hAnsi="Times New Roman"/>
          <w:sz w:val="24"/>
          <w:szCs w:val="28"/>
        </w:rPr>
        <w:t xml:space="preserve">The </w:t>
      </w:r>
      <w:r w:rsidRPr="00D4709D">
        <w:rPr>
          <w:rFonts w:ascii="Times New Roman" w:hAnsi="Times New Roman"/>
          <w:i/>
          <w:sz w:val="24"/>
          <w:szCs w:val="28"/>
        </w:rPr>
        <w:t>Testament of Solomon</w:t>
      </w:r>
      <w:r w:rsidRPr="00D4709D">
        <w:rPr>
          <w:rFonts w:ascii="Times New Roman" w:hAnsi="Times New Roman"/>
          <w:sz w:val="24"/>
          <w:szCs w:val="28"/>
        </w:rPr>
        <w:t xml:space="preserve"> from Late Antiquity through the Renaissance in </w:t>
      </w:r>
      <w:r w:rsidRPr="00D4709D">
        <w:rPr>
          <w:rFonts w:ascii="Times New Roman" w:hAnsi="Times New Roman"/>
          <w:i/>
          <w:sz w:val="24"/>
          <w:szCs w:val="28"/>
        </w:rPr>
        <w:t xml:space="preserve">The </w:t>
      </w:r>
    </w:p>
    <w:p w14:paraId="5F6321EC" w14:textId="77777777" w:rsidR="00187576" w:rsidRPr="00D4709D" w:rsidRDefault="00187576" w:rsidP="00D4709D">
      <w:pPr>
        <w:pStyle w:val="BodyTextIndent"/>
        <w:ind w:left="720" w:firstLine="0"/>
        <w:rPr>
          <w:rFonts w:ascii="Times New Roman" w:hAnsi="Times New Roman"/>
          <w:sz w:val="24"/>
          <w:szCs w:val="28"/>
        </w:rPr>
      </w:pPr>
      <w:r w:rsidRPr="00D4709D">
        <w:rPr>
          <w:rFonts w:ascii="Times New Roman" w:hAnsi="Times New Roman"/>
          <w:i/>
          <w:sz w:val="24"/>
          <w:szCs w:val="28"/>
        </w:rPr>
        <w:t>Metamorphosis of Magic,</w:t>
      </w:r>
      <w:r w:rsidRPr="00D4709D">
        <w:rPr>
          <w:rFonts w:ascii="Times New Roman" w:hAnsi="Times New Roman"/>
          <w:sz w:val="24"/>
          <w:szCs w:val="28"/>
        </w:rPr>
        <w:t xml:space="preserve"> Groningen Studies in Cultural Change vol. 1, eds. J. Bremmer and </w:t>
      </w:r>
      <w:r w:rsidR="00AF497D" w:rsidRPr="00D4709D">
        <w:rPr>
          <w:rFonts w:ascii="Times New Roman" w:hAnsi="Times New Roman"/>
          <w:sz w:val="24"/>
          <w:szCs w:val="28"/>
        </w:rPr>
        <w:t xml:space="preserve">J. </w:t>
      </w:r>
      <w:proofErr w:type="spellStart"/>
      <w:r w:rsidRPr="00D4709D">
        <w:rPr>
          <w:rFonts w:ascii="Times New Roman" w:hAnsi="Times New Roman"/>
          <w:sz w:val="24"/>
          <w:szCs w:val="28"/>
        </w:rPr>
        <w:t>Veenstra</w:t>
      </w:r>
      <w:proofErr w:type="spellEnd"/>
      <w:r w:rsidRPr="00D4709D">
        <w:rPr>
          <w:rFonts w:ascii="Times New Roman" w:hAnsi="Times New Roman"/>
          <w:sz w:val="24"/>
          <w:szCs w:val="28"/>
        </w:rPr>
        <w:t xml:space="preserve"> (</w:t>
      </w:r>
      <w:r w:rsidR="00244084" w:rsidRPr="00D4709D">
        <w:rPr>
          <w:rFonts w:ascii="Times New Roman" w:hAnsi="Times New Roman"/>
          <w:sz w:val="24"/>
          <w:szCs w:val="28"/>
        </w:rPr>
        <w:t>Leuven</w:t>
      </w:r>
      <w:r w:rsidRPr="00D4709D">
        <w:rPr>
          <w:rFonts w:ascii="Times New Roman" w:hAnsi="Times New Roman"/>
          <w:sz w:val="24"/>
          <w:szCs w:val="28"/>
        </w:rPr>
        <w:t xml:space="preserve"> 2003) 35-50.</w:t>
      </w:r>
    </w:p>
    <w:p w14:paraId="7919383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Myth, Festival and Poet: The Homeric </w:t>
      </w:r>
      <w:r w:rsidRPr="00D4709D">
        <w:rPr>
          <w:rFonts w:ascii="Times New Roman" w:hAnsi="Times New Roman"/>
          <w:i/>
          <w:szCs w:val="28"/>
        </w:rPr>
        <w:t>Hymn to Hermes</w:t>
      </w:r>
      <w:r w:rsidRPr="00D4709D">
        <w:rPr>
          <w:rFonts w:ascii="Times New Roman" w:hAnsi="Times New Roman"/>
          <w:szCs w:val="28"/>
        </w:rPr>
        <w:t xml:space="preserve"> and its Performative Context,” </w:t>
      </w:r>
      <w:r w:rsidRPr="00D4709D">
        <w:rPr>
          <w:rFonts w:ascii="Times New Roman" w:hAnsi="Times New Roman"/>
          <w:i/>
          <w:szCs w:val="28"/>
        </w:rPr>
        <w:t>CP</w:t>
      </w:r>
      <w:r w:rsidRPr="00D4709D">
        <w:rPr>
          <w:rFonts w:ascii="Times New Roman" w:hAnsi="Times New Roman"/>
          <w:szCs w:val="28"/>
        </w:rPr>
        <w:t xml:space="preserve"> 97 (2002) 109-32.</w:t>
      </w:r>
    </w:p>
    <w:p w14:paraId="578F96B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Sacrifice in the Magical Papyri” (English version of “Le sacrifice dans les papyrus </w:t>
      </w:r>
      <w:proofErr w:type="spellStart"/>
      <w:r w:rsidRPr="00D4709D">
        <w:rPr>
          <w:rFonts w:ascii="Times New Roman" w:hAnsi="Times New Roman"/>
          <w:szCs w:val="28"/>
        </w:rPr>
        <w:t>magiques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grecs</w:t>
      </w:r>
      <w:proofErr w:type="spellEnd"/>
      <w:r w:rsidRPr="00D4709D">
        <w:rPr>
          <w:rFonts w:ascii="Times New Roman" w:hAnsi="Times New Roman"/>
          <w:szCs w:val="28"/>
        </w:rPr>
        <w:t xml:space="preserve">,”), in </w:t>
      </w:r>
      <w:r w:rsidRPr="00D4709D">
        <w:rPr>
          <w:rFonts w:ascii="Times New Roman" w:hAnsi="Times New Roman"/>
          <w:i/>
          <w:szCs w:val="28"/>
        </w:rPr>
        <w:t>Ancient Magic and Ritual Power</w:t>
      </w:r>
      <w:r w:rsidRPr="00D4709D">
        <w:rPr>
          <w:rFonts w:ascii="Times New Roman" w:hAnsi="Times New Roman"/>
          <w:szCs w:val="28"/>
        </w:rPr>
        <w:t xml:space="preserve"> vol. 2, eds. M. Meyer and P. </w:t>
      </w:r>
      <w:proofErr w:type="spellStart"/>
      <w:r w:rsidRPr="00D4709D">
        <w:rPr>
          <w:rFonts w:ascii="Times New Roman" w:hAnsi="Times New Roman"/>
          <w:szCs w:val="28"/>
        </w:rPr>
        <w:t>Mirecki</w:t>
      </w:r>
      <w:proofErr w:type="spellEnd"/>
      <w:r w:rsidRPr="00D4709D">
        <w:rPr>
          <w:rFonts w:ascii="Times New Roman" w:hAnsi="Times New Roman"/>
          <w:szCs w:val="28"/>
        </w:rPr>
        <w:t xml:space="preserve"> (</w:t>
      </w:r>
      <w:r w:rsidR="00244084" w:rsidRPr="00D4709D">
        <w:rPr>
          <w:rFonts w:ascii="Times New Roman" w:hAnsi="Times New Roman"/>
          <w:szCs w:val="28"/>
        </w:rPr>
        <w:t>Leiden</w:t>
      </w:r>
      <w:r w:rsidRPr="00D4709D">
        <w:rPr>
          <w:rFonts w:ascii="Times New Roman" w:hAnsi="Times New Roman"/>
          <w:szCs w:val="28"/>
        </w:rPr>
        <w:t xml:space="preserve"> 2002) 344-58.</w:t>
      </w:r>
    </w:p>
    <w:p w14:paraId="3A96A00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Charming Children: The Use of the Child in Ancient </w:t>
      </w:r>
      <w:proofErr w:type="spellStart"/>
      <w:r w:rsidRPr="00D4709D">
        <w:rPr>
          <w:rFonts w:ascii="Times New Roman" w:hAnsi="Times New Roman"/>
          <w:szCs w:val="28"/>
        </w:rPr>
        <w:t>Divination,”</w:t>
      </w:r>
      <w:r w:rsidRPr="00D4709D">
        <w:rPr>
          <w:rFonts w:ascii="Times New Roman" w:hAnsi="Times New Roman"/>
          <w:i/>
          <w:szCs w:val="28"/>
        </w:rPr>
        <w:t>Arethusa</w:t>
      </w:r>
      <w:proofErr w:type="spellEnd"/>
      <w:r w:rsidRPr="00D4709D">
        <w:rPr>
          <w:rFonts w:ascii="Times New Roman" w:hAnsi="Times New Roman"/>
          <w:szCs w:val="28"/>
        </w:rPr>
        <w:t xml:space="preserve"> 34.1 (2001) 97-118.</w:t>
      </w:r>
    </w:p>
    <w:p w14:paraId="3F855447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Le sacrifice dans les papyrus </w:t>
      </w:r>
      <w:proofErr w:type="spellStart"/>
      <w:r w:rsidRPr="00D4709D">
        <w:rPr>
          <w:rFonts w:ascii="Times New Roman" w:hAnsi="Times New Roman"/>
          <w:szCs w:val="28"/>
        </w:rPr>
        <w:t>magiques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grecs</w:t>
      </w:r>
      <w:proofErr w:type="spellEnd"/>
      <w:r w:rsidRPr="00D4709D">
        <w:rPr>
          <w:rFonts w:ascii="Times New Roman" w:hAnsi="Times New Roman"/>
          <w:szCs w:val="28"/>
        </w:rPr>
        <w:t xml:space="preserve">,” in </w:t>
      </w:r>
      <w:r w:rsidRPr="00D4709D">
        <w:rPr>
          <w:rFonts w:ascii="Times New Roman" w:hAnsi="Times New Roman"/>
          <w:i/>
          <w:szCs w:val="28"/>
        </w:rPr>
        <w:t xml:space="preserve">La </w:t>
      </w:r>
      <w:proofErr w:type="spellStart"/>
      <w:r w:rsidRPr="00D4709D">
        <w:rPr>
          <w:rFonts w:ascii="Times New Roman" w:hAnsi="Times New Roman"/>
          <w:i/>
          <w:szCs w:val="28"/>
        </w:rPr>
        <w:t>magie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: </w:t>
      </w:r>
      <w:proofErr w:type="spellStart"/>
      <w:r w:rsidRPr="00D4709D">
        <w:rPr>
          <w:rFonts w:ascii="Times New Roman" w:hAnsi="Times New Roman"/>
          <w:i/>
          <w:szCs w:val="28"/>
        </w:rPr>
        <w:t>actes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du </w:t>
      </w:r>
      <w:proofErr w:type="spellStart"/>
      <w:r w:rsidRPr="00D4709D">
        <w:rPr>
          <w:rFonts w:ascii="Times New Roman" w:hAnsi="Times New Roman"/>
          <w:i/>
          <w:szCs w:val="28"/>
        </w:rPr>
        <w:t>colleque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international de Montpellier 25-27 Mars 1999</w:t>
      </w:r>
      <w:r w:rsidRPr="00D4709D">
        <w:rPr>
          <w:rFonts w:ascii="Times New Roman" w:hAnsi="Times New Roman"/>
          <w:szCs w:val="28"/>
        </w:rPr>
        <w:t xml:space="preserve">  eds. Alain Moreau and Jean-Claude Turpin (</w:t>
      </w:r>
      <w:r w:rsidR="00244084" w:rsidRPr="00D4709D">
        <w:rPr>
          <w:rFonts w:ascii="Times New Roman" w:hAnsi="Times New Roman"/>
          <w:szCs w:val="28"/>
        </w:rPr>
        <w:t>Montpellier</w:t>
      </w:r>
      <w:r w:rsidRPr="00D4709D">
        <w:rPr>
          <w:rFonts w:ascii="Times New Roman" w:hAnsi="Times New Roman"/>
          <w:szCs w:val="28"/>
        </w:rPr>
        <w:t xml:space="preserve"> 2000) vol. 2, 19-36.</w:t>
      </w:r>
    </w:p>
    <w:p w14:paraId="78FF02A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Songs for the Ghosts: Magical Solutions to Deadly Problems,” in </w:t>
      </w:r>
      <w:r w:rsidRPr="00D4709D">
        <w:rPr>
          <w:rFonts w:ascii="Times New Roman" w:hAnsi="Times New Roman"/>
          <w:i/>
          <w:szCs w:val="28"/>
        </w:rPr>
        <w:t xml:space="preserve">The World of Ancient Magic. </w:t>
      </w:r>
      <w:r w:rsidRPr="00D4709D">
        <w:rPr>
          <w:rFonts w:ascii="Times New Roman" w:hAnsi="Times New Roman"/>
          <w:szCs w:val="28"/>
        </w:rPr>
        <w:t xml:space="preserve">Papers from the First International Samson </w:t>
      </w:r>
      <w:proofErr w:type="spellStart"/>
      <w:r w:rsidRPr="00D4709D">
        <w:rPr>
          <w:rFonts w:ascii="Times New Roman" w:hAnsi="Times New Roman"/>
          <w:szCs w:val="28"/>
        </w:rPr>
        <w:t>Eitrem</w:t>
      </w:r>
      <w:proofErr w:type="spellEnd"/>
      <w:r w:rsidRPr="00D4709D">
        <w:rPr>
          <w:rFonts w:ascii="Times New Roman" w:hAnsi="Times New Roman"/>
          <w:szCs w:val="28"/>
        </w:rPr>
        <w:t xml:space="preserve"> Seminar at the Norwegian Institute at Athens, 4-8 May 1997, eds. David Jordan, Hugo Montgomery and Einar </w:t>
      </w:r>
      <w:proofErr w:type="spellStart"/>
      <w:r w:rsidRPr="00D4709D">
        <w:rPr>
          <w:rFonts w:ascii="Times New Roman" w:hAnsi="Times New Roman"/>
          <w:szCs w:val="28"/>
        </w:rPr>
        <w:t>Thomassen</w:t>
      </w:r>
      <w:proofErr w:type="spellEnd"/>
      <w:r w:rsidRPr="00D4709D">
        <w:rPr>
          <w:rFonts w:ascii="Times New Roman" w:hAnsi="Times New Roman"/>
          <w:szCs w:val="28"/>
        </w:rPr>
        <w:t xml:space="preserve"> (</w:t>
      </w:r>
      <w:r w:rsidRPr="00D4709D">
        <w:rPr>
          <w:rFonts w:ascii="Times New Roman" w:hAnsi="Times New Roman"/>
          <w:i/>
          <w:szCs w:val="28"/>
        </w:rPr>
        <w:t>Papers of the Norwegian Institute at Athens</w:t>
      </w:r>
      <w:r w:rsidRPr="00D4709D">
        <w:rPr>
          <w:rFonts w:ascii="Times New Roman" w:hAnsi="Times New Roman"/>
          <w:szCs w:val="28"/>
        </w:rPr>
        <w:t xml:space="preserve"> #4: 1999) 83-102.</w:t>
      </w:r>
    </w:p>
    <w:p w14:paraId="6A16B3B6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He </w:t>
      </w:r>
      <w:proofErr w:type="spellStart"/>
      <w:r w:rsidRPr="00D4709D">
        <w:rPr>
          <w:rFonts w:ascii="Times New Roman" w:hAnsi="Times New Roman"/>
          <w:szCs w:val="28"/>
        </w:rPr>
        <w:t>mageia</w:t>
      </w:r>
      <w:proofErr w:type="spellEnd"/>
      <w:r w:rsidRPr="00D4709D">
        <w:rPr>
          <w:rFonts w:ascii="Times New Roman" w:hAnsi="Times New Roman"/>
          <w:szCs w:val="28"/>
        </w:rPr>
        <w:t xml:space="preserve"> kai oi </w:t>
      </w:r>
      <w:proofErr w:type="spellStart"/>
      <w:r w:rsidRPr="00D4709D">
        <w:rPr>
          <w:rFonts w:ascii="Times New Roman" w:hAnsi="Times New Roman"/>
          <w:szCs w:val="28"/>
        </w:rPr>
        <w:t>nekroi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sten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Klasike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Hellada</w:t>
      </w:r>
      <w:proofErr w:type="spellEnd"/>
      <w:r w:rsidRPr="00D4709D">
        <w:rPr>
          <w:rFonts w:ascii="Times New Roman" w:hAnsi="Times New Roman"/>
          <w:szCs w:val="28"/>
        </w:rPr>
        <w:t xml:space="preserve">” [“Magic and the Dead in Classical Greece”] in </w:t>
      </w:r>
      <w:proofErr w:type="spellStart"/>
      <w:r w:rsidRPr="00D4709D">
        <w:rPr>
          <w:rFonts w:ascii="Times New Roman" w:hAnsi="Times New Roman"/>
          <w:i/>
          <w:szCs w:val="28"/>
        </w:rPr>
        <w:t>Archaiologia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kai </w:t>
      </w:r>
      <w:proofErr w:type="spellStart"/>
      <w:r w:rsidRPr="00D4709D">
        <w:rPr>
          <w:rFonts w:ascii="Times New Roman" w:hAnsi="Times New Roman"/>
          <w:i/>
          <w:szCs w:val="28"/>
        </w:rPr>
        <w:t>Technes</w:t>
      </w:r>
      <w:proofErr w:type="spellEnd"/>
      <w:r w:rsidRPr="00D4709D">
        <w:rPr>
          <w:rFonts w:ascii="Times New Roman" w:hAnsi="Times New Roman"/>
          <w:szCs w:val="28"/>
        </w:rPr>
        <w:t xml:space="preserve"> ”70 (March 1999) 16-21.</w:t>
      </w:r>
    </w:p>
    <w:p w14:paraId="03F9398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Rising to the Occasion: Theurgic Ascent in its Cultural Milieu,” in </w:t>
      </w:r>
      <w:r w:rsidRPr="00D4709D">
        <w:rPr>
          <w:rFonts w:ascii="Times New Roman" w:hAnsi="Times New Roman"/>
          <w:i/>
          <w:szCs w:val="28"/>
        </w:rPr>
        <w:t>Envisioning Magic: A Princeton Seminar and Symposium,</w:t>
      </w:r>
      <w:r w:rsidRPr="00D4709D">
        <w:rPr>
          <w:rFonts w:ascii="Times New Roman" w:hAnsi="Times New Roman"/>
          <w:szCs w:val="28"/>
        </w:rPr>
        <w:t xml:space="preserve"> eds. P. Schäfer and H. </w:t>
      </w:r>
      <w:proofErr w:type="spellStart"/>
      <w:r w:rsidRPr="00D4709D">
        <w:rPr>
          <w:rFonts w:ascii="Times New Roman" w:hAnsi="Times New Roman"/>
          <w:szCs w:val="28"/>
        </w:rPr>
        <w:t>Kippenberg</w:t>
      </w:r>
      <w:proofErr w:type="spellEnd"/>
      <w:r w:rsidRPr="00D4709D">
        <w:rPr>
          <w:rFonts w:ascii="Times New Roman" w:hAnsi="Times New Roman"/>
          <w:szCs w:val="28"/>
        </w:rPr>
        <w:t xml:space="preserve"> (</w:t>
      </w:r>
      <w:r w:rsidR="00244084" w:rsidRPr="00D4709D">
        <w:rPr>
          <w:rFonts w:ascii="Times New Roman" w:hAnsi="Times New Roman"/>
          <w:szCs w:val="28"/>
        </w:rPr>
        <w:t>Leiden</w:t>
      </w:r>
      <w:r w:rsidRPr="00D4709D">
        <w:rPr>
          <w:rFonts w:ascii="Times New Roman" w:hAnsi="Times New Roman"/>
          <w:szCs w:val="28"/>
        </w:rPr>
        <w:t xml:space="preserve"> 1997) 165-94.</w:t>
      </w:r>
    </w:p>
    <w:p w14:paraId="0B21369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Corinthian Medea and the Cult of Hera </w:t>
      </w:r>
      <w:proofErr w:type="spellStart"/>
      <w:r w:rsidRPr="00D4709D">
        <w:rPr>
          <w:rFonts w:ascii="Times New Roman" w:hAnsi="Times New Roman"/>
          <w:szCs w:val="28"/>
        </w:rPr>
        <w:t>Akraia</w:t>
      </w:r>
      <w:proofErr w:type="spellEnd"/>
      <w:r w:rsidRPr="00D4709D">
        <w:rPr>
          <w:rFonts w:ascii="Times New Roman" w:hAnsi="Times New Roman"/>
          <w:szCs w:val="28"/>
        </w:rPr>
        <w:t xml:space="preserve">,” in </w:t>
      </w:r>
      <w:r w:rsidRPr="00D4709D">
        <w:rPr>
          <w:rFonts w:ascii="Times New Roman" w:hAnsi="Times New Roman"/>
          <w:i/>
          <w:szCs w:val="28"/>
        </w:rPr>
        <w:t>Medea</w:t>
      </w:r>
      <w:r w:rsidRPr="00D4709D">
        <w:rPr>
          <w:rFonts w:ascii="Times New Roman" w:hAnsi="Times New Roman"/>
          <w:szCs w:val="28"/>
        </w:rPr>
        <w:t xml:space="preserve">  (1997; see above under  “Edited volumes”).</w:t>
      </w:r>
    </w:p>
    <w:p w14:paraId="14389920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spellStart"/>
      <w:proofErr w:type="gramEnd"/>
      <w:r w:rsidRPr="00D4709D">
        <w:rPr>
          <w:rFonts w:ascii="Times New Roman" w:hAnsi="Times New Roman"/>
          <w:szCs w:val="28"/>
        </w:rPr>
        <w:t>Dionysos</w:t>
      </w:r>
      <w:proofErr w:type="spellEnd"/>
      <w:r w:rsidRPr="00D4709D">
        <w:rPr>
          <w:rFonts w:ascii="Times New Roman" w:hAnsi="Times New Roman"/>
          <w:szCs w:val="28"/>
        </w:rPr>
        <w:t xml:space="preserve"> and the Underworld in Toledo” (co-authored with T. McNiven) </w:t>
      </w:r>
      <w:r w:rsidRPr="00D4709D">
        <w:rPr>
          <w:rFonts w:ascii="Times New Roman" w:hAnsi="Times New Roman"/>
          <w:i/>
          <w:szCs w:val="28"/>
        </w:rPr>
        <w:t xml:space="preserve">Mus. </w:t>
      </w:r>
      <w:proofErr w:type="spellStart"/>
      <w:r w:rsidRPr="00D4709D">
        <w:rPr>
          <w:rFonts w:ascii="Times New Roman" w:hAnsi="Times New Roman"/>
          <w:i/>
          <w:szCs w:val="28"/>
        </w:rPr>
        <w:t>Helv</w:t>
      </w:r>
      <w:proofErr w:type="spellEnd"/>
      <w:r w:rsidRPr="00D4709D">
        <w:rPr>
          <w:rFonts w:ascii="Times New Roman" w:hAnsi="Times New Roman"/>
          <w:i/>
          <w:szCs w:val="28"/>
        </w:rPr>
        <w:t>.</w:t>
      </w:r>
      <w:r w:rsidRPr="00D4709D">
        <w:rPr>
          <w:rFonts w:ascii="Times New Roman" w:hAnsi="Times New Roman"/>
          <w:szCs w:val="28"/>
        </w:rPr>
        <w:t xml:space="preserve"> 53.1 (1996) 25-36.</w:t>
      </w:r>
    </w:p>
    <w:p w14:paraId="5A5718A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The Song of the </w:t>
      </w:r>
      <w:proofErr w:type="spellStart"/>
      <w:r w:rsidRPr="00D4709D">
        <w:rPr>
          <w:rFonts w:ascii="Times New Roman" w:hAnsi="Times New Roman"/>
          <w:i/>
          <w:szCs w:val="28"/>
        </w:rPr>
        <w:t>Iynx</w:t>
      </w:r>
      <w:proofErr w:type="spellEnd"/>
      <w:r w:rsidRPr="00D4709D">
        <w:rPr>
          <w:rFonts w:ascii="Times New Roman" w:hAnsi="Times New Roman"/>
          <w:szCs w:val="28"/>
        </w:rPr>
        <w:t xml:space="preserve">: Magic and Rhetoric in </w:t>
      </w:r>
      <w:r w:rsidRPr="00D4709D">
        <w:rPr>
          <w:rFonts w:ascii="Times New Roman" w:hAnsi="Times New Roman"/>
          <w:i/>
          <w:szCs w:val="28"/>
        </w:rPr>
        <w:t>Pythian</w:t>
      </w:r>
      <w:r w:rsidRPr="00D4709D">
        <w:rPr>
          <w:rFonts w:ascii="Times New Roman" w:hAnsi="Times New Roman"/>
          <w:szCs w:val="28"/>
        </w:rPr>
        <w:t xml:space="preserve"> 4,” </w:t>
      </w:r>
      <w:r w:rsidRPr="00D4709D">
        <w:rPr>
          <w:rFonts w:ascii="Times New Roman" w:hAnsi="Times New Roman"/>
          <w:i/>
          <w:szCs w:val="28"/>
        </w:rPr>
        <w:t>TAPA</w:t>
      </w:r>
      <w:r w:rsidRPr="00D4709D">
        <w:rPr>
          <w:rFonts w:ascii="Times New Roman" w:hAnsi="Times New Roman"/>
          <w:szCs w:val="28"/>
        </w:rPr>
        <w:t xml:space="preserve"> 125 (1995) 177-206.</w:t>
      </w:r>
    </w:p>
    <w:p w14:paraId="5A5A533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Defining the Dreadful:  Remarks on the Greek Child-Killing Demon,” in </w:t>
      </w:r>
      <w:r w:rsidRPr="00D4709D">
        <w:rPr>
          <w:rFonts w:ascii="Times New Roman" w:hAnsi="Times New Roman"/>
          <w:i/>
          <w:szCs w:val="28"/>
        </w:rPr>
        <w:t>Ancient Magic and Ritual Power,</w:t>
      </w:r>
      <w:r w:rsidRPr="00D4709D">
        <w:rPr>
          <w:rFonts w:ascii="Times New Roman" w:hAnsi="Times New Roman"/>
          <w:szCs w:val="28"/>
        </w:rPr>
        <w:t xml:space="preserve">  eds. M. Meyer and P. </w:t>
      </w:r>
      <w:proofErr w:type="spellStart"/>
      <w:r w:rsidRPr="00D4709D">
        <w:rPr>
          <w:rFonts w:ascii="Times New Roman" w:hAnsi="Times New Roman"/>
          <w:szCs w:val="28"/>
        </w:rPr>
        <w:t>Mirecki</w:t>
      </w:r>
      <w:proofErr w:type="spellEnd"/>
      <w:r w:rsidRPr="00D4709D">
        <w:rPr>
          <w:rFonts w:ascii="Times New Roman" w:hAnsi="Times New Roman"/>
          <w:szCs w:val="28"/>
        </w:rPr>
        <w:t>. (</w:t>
      </w:r>
      <w:r w:rsidR="00244084" w:rsidRPr="00D4709D">
        <w:rPr>
          <w:rFonts w:ascii="Times New Roman" w:hAnsi="Times New Roman"/>
          <w:szCs w:val="28"/>
        </w:rPr>
        <w:t>Leiden</w:t>
      </w:r>
      <w:r w:rsidRPr="00D4709D">
        <w:rPr>
          <w:rFonts w:ascii="Times New Roman" w:hAnsi="Times New Roman"/>
          <w:szCs w:val="28"/>
        </w:rPr>
        <w:t xml:space="preserve"> 1995) 355-81.</w:t>
      </w:r>
    </w:p>
    <w:p w14:paraId="5637C29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Penelope and the Erinyes: </w:t>
      </w:r>
      <w:r w:rsidRPr="00D4709D">
        <w:rPr>
          <w:rFonts w:ascii="Times New Roman" w:hAnsi="Times New Roman"/>
          <w:i/>
          <w:szCs w:val="28"/>
        </w:rPr>
        <w:t>Odyssey</w:t>
      </w:r>
      <w:r w:rsidRPr="00D4709D">
        <w:rPr>
          <w:rFonts w:ascii="Times New Roman" w:hAnsi="Times New Roman"/>
          <w:szCs w:val="28"/>
        </w:rPr>
        <w:t xml:space="preserve"> 20.61-82,” </w:t>
      </w:r>
      <w:r w:rsidRPr="00D4709D">
        <w:rPr>
          <w:rFonts w:ascii="Times New Roman" w:hAnsi="Times New Roman"/>
          <w:i/>
          <w:szCs w:val="28"/>
        </w:rPr>
        <w:t xml:space="preserve">Helios </w:t>
      </w:r>
      <w:r w:rsidRPr="00D4709D">
        <w:rPr>
          <w:rFonts w:ascii="Times New Roman" w:hAnsi="Times New Roman"/>
          <w:szCs w:val="28"/>
        </w:rPr>
        <w:t>21.2</w:t>
      </w:r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(1994) 137-59.</w:t>
      </w:r>
    </w:p>
    <w:p w14:paraId="34320C7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Xanthus, Hera and the Erinyes: </w:t>
      </w:r>
      <w:r w:rsidRPr="00D4709D">
        <w:rPr>
          <w:rFonts w:ascii="Times New Roman" w:hAnsi="Times New Roman"/>
          <w:i/>
          <w:szCs w:val="28"/>
        </w:rPr>
        <w:t>Iliad</w:t>
      </w:r>
      <w:r w:rsidRPr="00D4709D">
        <w:rPr>
          <w:rFonts w:ascii="Times New Roman" w:hAnsi="Times New Roman"/>
          <w:szCs w:val="28"/>
        </w:rPr>
        <w:t xml:space="preserve"> 19.400-418,” </w:t>
      </w:r>
      <w:r w:rsidRPr="00D4709D">
        <w:rPr>
          <w:rFonts w:ascii="Times New Roman" w:hAnsi="Times New Roman"/>
          <w:i/>
          <w:szCs w:val="28"/>
        </w:rPr>
        <w:t xml:space="preserve">TAPA </w:t>
      </w:r>
      <w:r w:rsidRPr="00D4709D">
        <w:rPr>
          <w:rFonts w:ascii="Times New Roman" w:hAnsi="Times New Roman"/>
          <w:szCs w:val="28"/>
        </w:rPr>
        <w:t>122</w:t>
      </w:r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(1992) 85-98.</w:t>
      </w:r>
    </w:p>
    <w:p w14:paraId="7F157F6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Riders in the Sky: Cavalier Gods and Theurgic Salvation in the Second Century, </w:t>
      </w:r>
      <w:proofErr w:type="spellStart"/>
      <w:r w:rsidRPr="00D4709D">
        <w:rPr>
          <w:rFonts w:ascii="Times New Roman" w:hAnsi="Times New Roman"/>
          <w:smallCaps/>
          <w:szCs w:val="28"/>
        </w:rPr>
        <w:t>a.d</w:t>
      </w:r>
      <w:proofErr w:type="spellEnd"/>
      <w:r w:rsidRPr="00D4709D">
        <w:rPr>
          <w:rFonts w:ascii="Times New Roman" w:hAnsi="Times New Roman"/>
          <w:smallCaps/>
          <w:szCs w:val="28"/>
        </w:rPr>
        <w:t xml:space="preserve">,” </w:t>
      </w:r>
      <w:r w:rsidRPr="00D4709D">
        <w:rPr>
          <w:rFonts w:ascii="Times New Roman" w:hAnsi="Times New Roman"/>
          <w:i/>
          <w:szCs w:val="28"/>
        </w:rPr>
        <w:t xml:space="preserve">CP </w:t>
      </w:r>
      <w:r w:rsidRPr="00D4709D">
        <w:rPr>
          <w:rFonts w:ascii="Times New Roman" w:hAnsi="Times New Roman"/>
          <w:szCs w:val="28"/>
        </w:rPr>
        <w:t>87 (1992) 303-21.</w:t>
      </w:r>
    </w:p>
    <w:p w14:paraId="76C69A5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Crossroads,” </w:t>
      </w:r>
      <w:r w:rsidRPr="00D4709D">
        <w:rPr>
          <w:rFonts w:ascii="Times New Roman" w:hAnsi="Times New Roman"/>
          <w:i/>
          <w:szCs w:val="28"/>
        </w:rPr>
        <w:t xml:space="preserve">ZPE </w:t>
      </w:r>
      <w:r w:rsidRPr="00D4709D">
        <w:rPr>
          <w:rFonts w:ascii="Times New Roman" w:hAnsi="Times New Roman"/>
          <w:szCs w:val="28"/>
        </w:rPr>
        <w:t>88 (1991) 217-24.</w:t>
      </w:r>
    </w:p>
    <w:p w14:paraId="3C1CE848" w14:textId="77777777" w:rsidR="00187576" w:rsidRPr="00D4709D" w:rsidRDefault="00187576" w:rsidP="00D4709D">
      <w:pPr>
        <w:rPr>
          <w:rFonts w:ascii="Times New Roman" w:hAnsi="Times New Roman"/>
          <w:color w:val="000000" w:themeColor="text1"/>
          <w:szCs w:val="28"/>
        </w:rPr>
      </w:pPr>
      <w:r w:rsidRPr="00D4709D">
        <w:rPr>
          <w:rFonts w:ascii="Times New Roman" w:hAnsi="Times New Roman"/>
          <w:b/>
          <w:color w:val="000000" w:themeColor="text1"/>
          <w:szCs w:val="28"/>
        </w:rPr>
        <w:t>Major Reference Work Articles:</w:t>
      </w:r>
    </w:p>
    <w:p w14:paraId="28529E49" w14:textId="6B9E681D" w:rsidR="00600A86" w:rsidRPr="00A2541C" w:rsidRDefault="00600A86" w:rsidP="00D4709D">
      <w:pPr>
        <w:ind w:left="720"/>
        <w:rPr>
          <w:rFonts w:ascii="Times New Roman" w:eastAsiaTheme="minorHAnsi" w:hAnsi="Times New Roman"/>
          <w:iCs/>
          <w:color w:val="000000" w:themeColor="text1"/>
        </w:rPr>
      </w:pPr>
      <w:r w:rsidRPr="00A2541C">
        <w:rPr>
          <w:rFonts w:ascii="Times New Roman" w:eastAsiaTheme="minorHAnsi" w:hAnsi="Times New Roman"/>
          <w:iCs/>
          <w:color w:val="000000" w:themeColor="text1"/>
        </w:rPr>
        <w:t xml:space="preserve">•For </w:t>
      </w:r>
      <w:r w:rsidR="008049FD" w:rsidRPr="00A2541C">
        <w:rPr>
          <w:rFonts w:ascii="Times New Roman" w:eastAsiaTheme="minorHAnsi" w:hAnsi="Times New Roman"/>
          <w:i/>
          <w:iCs/>
          <w:color w:val="000000" w:themeColor="text1"/>
        </w:rPr>
        <w:t>Der Neue Pauly</w:t>
      </w:r>
      <w:r w:rsidR="00A2541C" w:rsidRPr="00A2541C">
        <w:rPr>
          <w:rFonts w:ascii="Times New Roman" w:eastAsiaTheme="minorHAnsi" w:hAnsi="Times New Roman"/>
          <w:iCs/>
          <w:color w:val="000000" w:themeColor="text1"/>
        </w:rPr>
        <w:t>, “Premature Death” (Forthcoming)</w:t>
      </w:r>
      <w:r w:rsidR="00A2541C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3CFF9AF7" w14:textId="739B4FD5" w:rsidR="00F84CAF" w:rsidRPr="00D4709D" w:rsidRDefault="00F84CAF" w:rsidP="00D4709D">
      <w:pPr>
        <w:ind w:left="720"/>
        <w:rPr>
          <w:rFonts w:ascii="Times New Roman" w:eastAsiaTheme="minorHAnsi" w:hAnsi="Times New Roman"/>
          <w:iCs/>
          <w:color w:val="000000" w:themeColor="text1"/>
        </w:rPr>
      </w:pPr>
      <w:r w:rsidRPr="00D4709D">
        <w:rPr>
          <w:rFonts w:ascii="Times New Roman" w:eastAsiaTheme="minorHAnsi" w:hAnsi="Times New Roman"/>
          <w:iCs/>
          <w:color w:val="000000" w:themeColor="text1"/>
        </w:rPr>
        <w:t xml:space="preserve">•For E. </w:t>
      </w:r>
      <w:proofErr w:type="spellStart"/>
      <w:r w:rsidRPr="00D4709D">
        <w:rPr>
          <w:rFonts w:ascii="Times New Roman" w:eastAsiaTheme="minorHAnsi" w:hAnsi="Times New Roman"/>
          <w:iCs/>
          <w:color w:val="000000" w:themeColor="text1"/>
        </w:rPr>
        <w:t>Eidonow</w:t>
      </w:r>
      <w:proofErr w:type="spellEnd"/>
      <w:r w:rsidRPr="00D4709D">
        <w:rPr>
          <w:rFonts w:ascii="Times New Roman" w:eastAsiaTheme="minorHAnsi" w:hAnsi="Times New Roman"/>
          <w:iCs/>
          <w:color w:val="000000" w:themeColor="text1"/>
        </w:rPr>
        <w:t xml:space="preserve"> and J. </w:t>
      </w:r>
      <w:proofErr w:type="spellStart"/>
      <w:r w:rsidRPr="00D4709D">
        <w:rPr>
          <w:rFonts w:ascii="Times New Roman" w:eastAsiaTheme="minorHAnsi" w:hAnsi="Times New Roman"/>
          <w:iCs/>
          <w:color w:val="000000" w:themeColor="text1"/>
        </w:rPr>
        <w:t>Kindt</w:t>
      </w:r>
      <w:proofErr w:type="spellEnd"/>
      <w:r w:rsidRPr="00D4709D">
        <w:rPr>
          <w:rFonts w:ascii="Times New Roman" w:eastAsiaTheme="minorHAnsi" w:hAnsi="Times New Roman"/>
          <w:iCs/>
          <w:color w:val="000000" w:themeColor="text1"/>
        </w:rPr>
        <w:t xml:space="preserve">, eds., </w:t>
      </w:r>
      <w:r w:rsidRPr="00D4709D">
        <w:rPr>
          <w:rFonts w:ascii="Times New Roman" w:eastAsiaTheme="minorHAnsi" w:hAnsi="Times New Roman"/>
          <w:i/>
          <w:iCs/>
          <w:color w:val="000000" w:themeColor="text1"/>
        </w:rPr>
        <w:t xml:space="preserve">The </w:t>
      </w:r>
      <w:r w:rsidRPr="00D4709D">
        <w:rPr>
          <w:rFonts w:ascii="Times New Roman" w:eastAsiaTheme="minorHAnsi" w:hAnsi="Times New Roman"/>
          <w:i/>
          <w:color w:val="000000" w:themeColor="text1"/>
        </w:rPr>
        <w:t>Oxford Handbook of Ancient Greek Religion</w:t>
      </w:r>
      <w:r w:rsidRPr="00D4709D">
        <w:rPr>
          <w:rFonts w:ascii="Times New Roman" w:eastAsiaTheme="minorHAnsi" w:hAnsi="Times New Roman"/>
          <w:color w:val="000000" w:themeColor="text1"/>
        </w:rPr>
        <w:t xml:space="preserve"> (Oxford </w:t>
      </w:r>
      <w:r w:rsidRPr="00D4709D">
        <w:rPr>
          <w:rFonts w:ascii="Times New Roman" w:eastAsiaTheme="minorHAnsi" w:hAnsi="Times New Roman"/>
          <w:iCs/>
          <w:color w:val="000000" w:themeColor="text1"/>
        </w:rPr>
        <w:t>2015): ‘Divination.’</w:t>
      </w:r>
    </w:p>
    <w:p w14:paraId="1F894D2C" w14:textId="4A00D7C6" w:rsidR="00F84CAF" w:rsidRPr="00D4709D" w:rsidRDefault="00F84CAF" w:rsidP="00D4709D">
      <w:pPr>
        <w:ind w:left="720"/>
        <w:rPr>
          <w:rFonts w:ascii="Times New Roman" w:eastAsiaTheme="minorHAnsi" w:hAnsi="Times New Roman"/>
          <w:i/>
          <w:iCs/>
          <w:color w:val="000000" w:themeColor="text1"/>
        </w:rPr>
      </w:pPr>
      <w:r w:rsidRPr="00D4709D">
        <w:rPr>
          <w:rFonts w:ascii="Times New Roman" w:eastAsiaTheme="minorHAnsi" w:hAnsi="Times New Roman"/>
          <w:iCs/>
          <w:color w:val="000000" w:themeColor="text1"/>
        </w:rPr>
        <w:lastRenderedPageBreak/>
        <w:t xml:space="preserve">•For Eric Orlin, ed., </w:t>
      </w:r>
      <w:r w:rsidRPr="00D4709D">
        <w:rPr>
          <w:rFonts w:ascii="Times New Roman" w:eastAsiaTheme="minorHAnsi" w:hAnsi="Times New Roman"/>
          <w:i/>
          <w:iCs/>
          <w:color w:val="000000" w:themeColor="text1"/>
        </w:rPr>
        <w:t>Routledge Encyclopedia of Ancient Mediterranean Religions</w:t>
      </w:r>
      <w:r w:rsidRPr="00D4709D">
        <w:rPr>
          <w:rFonts w:ascii="Times New Roman" w:eastAsiaTheme="minorHAnsi" w:hAnsi="Times New Roman"/>
          <w:iCs/>
          <w:color w:val="000000" w:themeColor="text1"/>
        </w:rPr>
        <w:t xml:space="preserve"> (Routledge 2015): ‘Myth’.</w:t>
      </w:r>
    </w:p>
    <w:p w14:paraId="3C07EDCB" w14:textId="77777777" w:rsidR="00187576" w:rsidRPr="00D4709D" w:rsidRDefault="00187576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•For the </w:t>
      </w:r>
      <w:r w:rsidRPr="00D4709D">
        <w:rPr>
          <w:rFonts w:ascii="Times New Roman" w:hAnsi="Times New Roman"/>
          <w:i/>
          <w:szCs w:val="28"/>
        </w:rPr>
        <w:t>Cambridge History of Philosophy: Late Antiquity</w:t>
      </w:r>
      <w:r w:rsidR="00244084" w:rsidRPr="00D4709D">
        <w:rPr>
          <w:rFonts w:ascii="Times New Roman" w:hAnsi="Times New Roman"/>
          <w:szCs w:val="28"/>
        </w:rPr>
        <w:t xml:space="preserve"> (Cambridge 2010)</w:t>
      </w:r>
      <w:r w:rsidRPr="00D4709D">
        <w:rPr>
          <w:rFonts w:ascii="Times New Roman" w:hAnsi="Times New Roman"/>
          <w:szCs w:val="28"/>
        </w:rPr>
        <w:t xml:space="preserve">: an essay on the </w:t>
      </w:r>
      <w:r w:rsidRPr="00D4709D">
        <w:rPr>
          <w:rFonts w:ascii="Times New Roman" w:hAnsi="Times New Roman"/>
          <w:i/>
          <w:szCs w:val="28"/>
        </w:rPr>
        <w:t>Chaldean Oracles</w:t>
      </w:r>
      <w:r w:rsidRPr="00D4709D">
        <w:rPr>
          <w:rFonts w:ascii="Times New Roman" w:hAnsi="Times New Roman"/>
          <w:szCs w:val="28"/>
        </w:rPr>
        <w:t xml:space="preserve">, co-authored </w:t>
      </w:r>
      <w:r w:rsidR="00244084" w:rsidRPr="00D4709D">
        <w:rPr>
          <w:rFonts w:ascii="Times New Roman" w:hAnsi="Times New Roman"/>
          <w:szCs w:val="28"/>
        </w:rPr>
        <w:t xml:space="preserve">with John </w:t>
      </w:r>
      <w:proofErr w:type="spellStart"/>
      <w:r w:rsidR="00244084" w:rsidRPr="00D4709D">
        <w:rPr>
          <w:rFonts w:ascii="Times New Roman" w:hAnsi="Times New Roman"/>
          <w:szCs w:val="28"/>
        </w:rPr>
        <w:t>Finamore</w:t>
      </w:r>
      <w:proofErr w:type="spellEnd"/>
      <w:r w:rsidRPr="00D4709D">
        <w:rPr>
          <w:rFonts w:ascii="Times New Roman" w:hAnsi="Times New Roman"/>
          <w:szCs w:val="28"/>
        </w:rPr>
        <w:t>.</w:t>
      </w:r>
    </w:p>
    <w:p w14:paraId="173A6435" w14:textId="77777777" w:rsidR="00187576" w:rsidRPr="00D4709D" w:rsidRDefault="00187576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•For </w:t>
      </w:r>
      <w:r w:rsidRPr="00D4709D">
        <w:rPr>
          <w:rFonts w:ascii="Times New Roman" w:hAnsi="Times New Roman"/>
          <w:i/>
          <w:szCs w:val="28"/>
        </w:rPr>
        <w:t xml:space="preserve">Der Neue Pauly </w:t>
      </w:r>
      <w:r w:rsidRPr="00D4709D">
        <w:rPr>
          <w:rFonts w:ascii="Times New Roman" w:hAnsi="Times New Roman"/>
          <w:szCs w:val="28"/>
        </w:rPr>
        <w:t xml:space="preserve">(Metzler; 12 volumes, 1996-2002): </w:t>
      </w:r>
      <w:proofErr w:type="spellStart"/>
      <w:r w:rsidRPr="00D4709D">
        <w:rPr>
          <w:rFonts w:ascii="Times New Roman" w:hAnsi="Times New Roman"/>
          <w:szCs w:val="28"/>
        </w:rPr>
        <w:t>Dämonologie</w:t>
      </w:r>
      <w:proofErr w:type="spellEnd"/>
      <w:r w:rsidRPr="00D4709D">
        <w:rPr>
          <w:rFonts w:ascii="Times New Roman" w:hAnsi="Times New Roman"/>
          <w:szCs w:val="28"/>
        </w:rPr>
        <w:t xml:space="preserve">, Erinyes, Hekate, Iphigeneia, </w:t>
      </w:r>
      <w:proofErr w:type="spellStart"/>
      <w:r w:rsidRPr="00D4709D">
        <w:rPr>
          <w:rFonts w:ascii="Times New Roman" w:hAnsi="Times New Roman"/>
          <w:szCs w:val="28"/>
        </w:rPr>
        <w:t>Magie</w:t>
      </w:r>
      <w:proofErr w:type="spellEnd"/>
      <w:r w:rsidRPr="00D4709D">
        <w:rPr>
          <w:rFonts w:ascii="Times New Roman" w:hAnsi="Times New Roman"/>
          <w:szCs w:val="28"/>
        </w:rPr>
        <w:t xml:space="preserve"> (with F. Graf), </w:t>
      </w:r>
      <w:proofErr w:type="spellStart"/>
      <w:r w:rsidRPr="00D4709D">
        <w:rPr>
          <w:rFonts w:ascii="Times New Roman" w:hAnsi="Times New Roman"/>
          <w:szCs w:val="28"/>
        </w:rPr>
        <w:t>Orphicae</w:t>
      </w:r>
      <w:proofErr w:type="spellEnd"/>
      <w:r w:rsidRPr="00D4709D">
        <w:rPr>
          <w:rFonts w:ascii="Times New Roman" w:hAnsi="Times New Roman"/>
          <w:szCs w:val="28"/>
        </w:rPr>
        <w:t xml:space="preserve"> lamellae, </w:t>
      </w:r>
      <w:proofErr w:type="spellStart"/>
      <w:r w:rsidRPr="00D4709D">
        <w:rPr>
          <w:rFonts w:ascii="Times New Roman" w:hAnsi="Times New Roman"/>
          <w:szCs w:val="28"/>
        </w:rPr>
        <w:t>Oraculae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Chaldaica</w:t>
      </w:r>
      <w:proofErr w:type="spellEnd"/>
      <w:r w:rsidRPr="00D4709D">
        <w:rPr>
          <w:rFonts w:ascii="Times New Roman" w:hAnsi="Times New Roman"/>
          <w:szCs w:val="28"/>
        </w:rPr>
        <w:t xml:space="preserve">, </w:t>
      </w:r>
      <w:proofErr w:type="spellStart"/>
      <w:r w:rsidRPr="00D4709D">
        <w:rPr>
          <w:rFonts w:ascii="Times New Roman" w:hAnsi="Times New Roman"/>
          <w:szCs w:val="28"/>
        </w:rPr>
        <w:t>Theurgie</w:t>
      </w:r>
      <w:proofErr w:type="spellEnd"/>
      <w:r w:rsidRPr="00D4709D">
        <w:rPr>
          <w:rFonts w:ascii="Times New Roman" w:hAnsi="Times New Roman"/>
          <w:szCs w:val="28"/>
        </w:rPr>
        <w:t xml:space="preserve">, </w:t>
      </w:r>
      <w:proofErr w:type="spellStart"/>
      <w:r w:rsidRPr="00D4709D">
        <w:rPr>
          <w:rFonts w:ascii="Times New Roman" w:hAnsi="Times New Roman"/>
          <w:szCs w:val="28"/>
        </w:rPr>
        <w:t>Unterwelt</w:t>
      </w:r>
      <w:proofErr w:type="spellEnd"/>
      <w:r w:rsidRPr="00D4709D">
        <w:rPr>
          <w:rFonts w:ascii="Times New Roman" w:hAnsi="Times New Roman"/>
          <w:szCs w:val="28"/>
        </w:rPr>
        <w:t xml:space="preserve">, </w:t>
      </w:r>
      <w:proofErr w:type="spellStart"/>
      <w:r w:rsidRPr="00D4709D">
        <w:rPr>
          <w:rFonts w:ascii="Times New Roman" w:hAnsi="Times New Roman"/>
          <w:szCs w:val="28"/>
        </w:rPr>
        <w:t>Totenkult</w:t>
      </w:r>
      <w:proofErr w:type="spellEnd"/>
      <w:r w:rsidRPr="00D4709D">
        <w:rPr>
          <w:rFonts w:ascii="Times New Roman" w:hAnsi="Times New Roman"/>
          <w:szCs w:val="28"/>
        </w:rPr>
        <w:t>, plus many shorter articles.</w:t>
      </w:r>
    </w:p>
    <w:p w14:paraId="36230877" w14:textId="23BC24F2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•For</w:t>
      </w:r>
      <w:r w:rsidRPr="00D4709D">
        <w:rPr>
          <w:rFonts w:ascii="Times New Roman" w:hAnsi="Times New Roman"/>
          <w:i/>
          <w:szCs w:val="28"/>
        </w:rPr>
        <w:t xml:space="preserve"> Religions in the Ancient World: A Guide</w:t>
      </w:r>
      <w:r w:rsidRPr="00D4709D">
        <w:rPr>
          <w:rFonts w:ascii="Times New Roman" w:hAnsi="Times New Roman"/>
          <w:szCs w:val="28"/>
        </w:rPr>
        <w:t xml:space="preserve"> (Harvard University Press 2004): Keynote Essays on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Mysteries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and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Magic</w:t>
      </w:r>
      <w:r w:rsidR="00FB36CF" w:rsidRPr="00D4709D">
        <w:rPr>
          <w:rFonts w:ascii="Times New Roman" w:hAnsi="Times New Roman"/>
          <w:szCs w:val="28"/>
        </w:rPr>
        <w:t>;”</w:t>
      </w:r>
      <w:r w:rsidRPr="00D4709D">
        <w:rPr>
          <w:rFonts w:ascii="Times New Roman" w:hAnsi="Times New Roman"/>
          <w:szCs w:val="28"/>
        </w:rPr>
        <w:t xml:space="preserve"> smaller articles on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Death and the Afterlife in Greece,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Divination in Greece,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Divination: Introduction,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and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Theurgy.</w:t>
      </w:r>
      <w:r w:rsidR="00FB36CF" w:rsidRPr="00D4709D">
        <w:rPr>
          <w:rFonts w:ascii="Times New Roman" w:hAnsi="Times New Roman"/>
          <w:szCs w:val="28"/>
        </w:rPr>
        <w:t>”</w:t>
      </w:r>
    </w:p>
    <w:p w14:paraId="7908947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•For</w:t>
      </w:r>
      <w:r w:rsidRPr="00D4709D">
        <w:rPr>
          <w:rFonts w:ascii="Times New Roman" w:hAnsi="Times New Roman"/>
          <w:i/>
          <w:szCs w:val="28"/>
        </w:rPr>
        <w:t xml:space="preserve"> Late Antiquity: A Guide to the Post-Classical World</w:t>
      </w:r>
      <w:r w:rsidRPr="00D4709D">
        <w:rPr>
          <w:rFonts w:ascii="Times New Roman" w:hAnsi="Times New Roman"/>
          <w:szCs w:val="28"/>
        </w:rPr>
        <w:t xml:space="preserve"> (Harvard University Press 1999): Ritual, Theurgy.</w:t>
      </w:r>
    </w:p>
    <w:p w14:paraId="5933C3BC" w14:textId="77638BF6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•For the </w:t>
      </w:r>
      <w:r w:rsidRPr="00D4709D">
        <w:rPr>
          <w:rFonts w:ascii="Times New Roman" w:hAnsi="Times New Roman"/>
          <w:i/>
          <w:szCs w:val="28"/>
        </w:rPr>
        <w:t>Encyclopedia of Religion,</w:t>
      </w:r>
      <w:r w:rsidRPr="00D4709D">
        <w:rPr>
          <w:rFonts w:ascii="Times New Roman" w:hAnsi="Times New Roman"/>
          <w:szCs w:val="28"/>
        </w:rPr>
        <w:t xml:space="preserve"> 2</w:t>
      </w:r>
      <w:r w:rsidRPr="00D4709D">
        <w:rPr>
          <w:rFonts w:ascii="Times New Roman" w:hAnsi="Times New Roman"/>
          <w:szCs w:val="28"/>
          <w:vertAlign w:val="superscript"/>
        </w:rPr>
        <w:t>nd</w:t>
      </w:r>
      <w:r w:rsidRPr="00D4709D">
        <w:rPr>
          <w:rFonts w:ascii="Times New Roman" w:hAnsi="Times New Roman"/>
          <w:szCs w:val="28"/>
        </w:rPr>
        <w:t xml:space="preserve"> edition (MacMillan 2004):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Greek and Roman Divination,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Greek and Roman Afterlife,</w:t>
      </w:r>
      <w:r w:rsidR="00FB36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FB36C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Hecate,</w:t>
      </w:r>
      <w:proofErr w:type="gramStart"/>
      <w:r w:rsidR="00FB36CF" w:rsidRPr="00D4709D">
        <w:rPr>
          <w:rFonts w:ascii="Times New Roman" w:hAnsi="Times New Roman"/>
          <w:szCs w:val="28"/>
        </w:rPr>
        <w:t>” ”</w:t>
      </w:r>
      <w:r w:rsidRPr="00D4709D">
        <w:rPr>
          <w:rFonts w:ascii="Times New Roman" w:hAnsi="Times New Roman"/>
          <w:szCs w:val="28"/>
        </w:rPr>
        <w:t>Orphic</w:t>
      </w:r>
      <w:proofErr w:type="gramEnd"/>
      <w:r w:rsidRPr="00D4709D">
        <w:rPr>
          <w:rFonts w:ascii="Times New Roman" w:hAnsi="Times New Roman"/>
          <w:szCs w:val="28"/>
        </w:rPr>
        <w:t xml:space="preserve"> Tablets</w:t>
      </w:r>
      <w:r w:rsidR="00FB36CF" w:rsidRPr="00D4709D">
        <w:rPr>
          <w:rFonts w:ascii="Times New Roman" w:hAnsi="Times New Roman"/>
          <w:szCs w:val="28"/>
        </w:rPr>
        <w:t>”</w:t>
      </w:r>
    </w:p>
    <w:p w14:paraId="31E8F9E9" w14:textId="77777777" w:rsidR="00187576" w:rsidRPr="00D4709D" w:rsidRDefault="00187576" w:rsidP="00D4709D">
      <w:pPr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 xml:space="preserve"> Editorial Boards and Similar Appointments:</w:t>
      </w:r>
    </w:p>
    <w:p w14:paraId="1F524A85" w14:textId="502E614B" w:rsidR="00245D40" w:rsidRPr="00D4709D" w:rsidRDefault="00245D4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•Editor of Volume 10, </w:t>
      </w:r>
      <w:r w:rsidRPr="00D4709D">
        <w:rPr>
          <w:rFonts w:ascii="Times New Roman" w:hAnsi="Times New Roman"/>
          <w:i/>
          <w:szCs w:val="28"/>
        </w:rPr>
        <w:t>Narrating Religion</w:t>
      </w:r>
      <w:r w:rsidRPr="00D4709D">
        <w:rPr>
          <w:rFonts w:ascii="Times New Roman" w:hAnsi="Times New Roman"/>
          <w:szCs w:val="28"/>
        </w:rPr>
        <w:t xml:space="preserve">, in MacMillan’s Interdisciplinary Handbook on </w:t>
      </w:r>
      <w:proofErr w:type="gramStart"/>
      <w:r w:rsidRPr="00D4709D">
        <w:rPr>
          <w:rFonts w:ascii="Times New Roman" w:hAnsi="Times New Roman"/>
          <w:szCs w:val="28"/>
        </w:rPr>
        <w:t xml:space="preserve">Religion  </w:t>
      </w:r>
      <w:r w:rsidR="00477BF8" w:rsidRPr="00D4709D">
        <w:rPr>
          <w:rFonts w:ascii="Times New Roman" w:hAnsi="Times New Roman"/>
          <w:szCs w:val="28"/>
        </w:rPr>
        <w:t>(</w:t>
      </w:r>
      <w:proofErr w:type="gramEnd"/>
      <w:r w:rsidR="00477BF8" w:rsidRPr="00D4709D">
        <w:rPr>
          <w:rFonts w:ascii="Times New Roman" w:hAnsi="Times New Roman"/>
          <w:szCs w:val="28"/>
        </w:rPr>
        <w:t>Cengage 2017)</w:t>
      </w:r>
      <w:r w:rsidRPr="00D4709D">
        <w:rPr>
          <w:rFonts w:ascii="Times New Roman" w:hAnsi="Times New Roman"/>
          <w:szCs w:val="28"/>
        </w:rPr>
        <w:t>.</w:t>
      </w:r>
    </w:p>
    <w:p w14:paraId="50B7DF11" w14:textId="7A81F473" w:rsidR="00821DC2" w:rsidRPr="00D4709D" w:rsidRDefault="00821DC2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•Editor for </w:t>
      </w:r>
      <w:r w:rsidR="008953B5" w:rsidRPr="00D4709D">
        <w:rPr>
          <w:rFonts w:ascii="Times New Roman" w:hAnsi="Times New Roman"/>
          <w:szCs w:val="28"/>
        </w:rPr>
        <w:t xml:space="preserve">the fields of </w:t>
      </w:r>
      <w:r w:rsidRPr="00D4709D">
        <w:rPr>
          <w:rFonts w:ascii="Times New Roman" w:hAnsi="Times New Roman"/>
          <w:szCs w:val="28"/>
        </w:rPr>
        <w:t>Greek Religion and Myth,</w:t>
      </w:r>
      <w:r w:rsidRPr="00D4709D">
        <w:rPr>
          <w:rFonts w:ascii="Times New Roman" w:hAnsi="Times New Roman"/>
          <w:i/>
          <w:szCs w:val="28"/>
        </w:rPr>
        <w:t xml:space="preserve"> Oxford Classical Dictionary,</w:t>
      </w:r>
      <w:r w:rsidRPr="00D4709D">
        <w:rPr>
          <w:rFonts w:ascii="Times New Roman" w:hAnsi="Times New Roman"/>
          <w:szCs w:val="28"/>
        </w:rPr>
        <w:t xml:space="preserve"> 2014</w:t>
      </w:r>
      <w:r w:rsidR="00443B96" w:rsidRPr="00D4709D">
        <w:rPr>
          <w:rFonts w:ascii="Times New Roman" w:hAnsi="Times New Roman"/>
          <w:szCs w:val="28"/>
        </w:rPr>
        <w:t>—current</w:t>
      </w:r>
      <w:r w:rsidRPr="00D4709D">
        <w:rPr>
          <w:rFonts w:ascii="Times New Roman" w:hAnsi="Times New Roman"/>
          <w:szCs w:val="28"/>
        </w:rPr>
        <w:t>.</w:t>
      </w:r>
    </w:p>
    <w:p w14:paraId="66CB5CC7" w14:textId="53328A50" w:rsidR="00245D40" w:rsidRPr="00D4709D" w:rsidRDefault="00245D4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•Editorial Board,</w:t>
      </w:r>
      <w:r w:rsidRPr="00D4709D">
        <w:rPr>
          <w:rFonts w:ascii="Times New Roman" w:hAnsi="Times New Roman"/>
          <w:i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i/>
          <w:szCs w:val="28"/>
        </w:rPr>
        <w:t>Archiv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für </w:t>
      </w:r>
      <w:proofErr w:type="spellStart"/>
      <w:r w:rsidRPr="00D4709D">
        <w:rPr>
          <w:rFonts w:ascii="Times New Roman" w:hAnsi="Times New Roman"/>
          <w:i/>
          <w:szCs w:val="28"/>
        </w:rPr>
        <w:t>Religionsgeschichte</w:t>
      </w:r>
      <w:proofErr w:type="spellEnd"/>
      <w:r w:rsidRPr="00D4709D">
        <w:rPr>
          <w:rFonts w:ascii="Times New Roman" w:hAnsi="Times New Roman"/>
          <w:szCs w:val="28"/>
        </w:rPr>
        <w:t>, 2012—</w:t>
      </w:r>
      <w:r w:rsidR="00443B96" w:rsidRPr="00D4709D">
        <w:rPr>
          <w:rFonts w:ascii="Times New Roman" w:hAnsi="Times New Roman"/>
          <w:szCs w:val="28"/>
        </w:rPr>
        <w:t>current</w:t>
      </w:r>
      <w:r w:rsidRPr="00D4709D">
        <w:rPr>
          <w:rFonts w:ascii="Times New Roman" w:hAnsi="Times New Roman"/>
          <w:szCs w:val="28"/>
        </w:rPr>
        <w:t>.</w:t>
      </w:r>
    </w:p>
    <w:p w14:paraId="51C827BA" w14:textId="57541957" w:rsidR="00C50F5C" w:rsidRPr="00D4709D" w:rsidRDefault="00C50F5C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  <w:szCs w:val="28"/>
        </w:rPr>
        <w:t xml:space="preserve">•Editorial Board, </w:t>
      </w:r>
      <w:r w:rsidR="00207865" w:rsidRPr="00D4709D">
        <w:rPr>
          <w:rFonts w:ascii="Times New Roman" w:hAnsi="Times New Roman"/>
          <w:i/>
        </w:rPr>
        <w:t>Collection R</w:t>
      </w:r>
      <w:r w:rsidRPr="00D4709D">
        <w:rPr>
          <w:rFonts w:ascii="Times New Roman" w:hAnsi="Times New Roman"/>
          <w:i/>
        </w:rPr>
        <w:t>e</w:t>
      </w:r>
      <w:r w:rsidR="00207865" w:rsidRPr="00D4709D">
        <w:rPr>
          <w:rFonts w:ascii="Times New Roman" w:hAnsi="Times New Roman"/>
          <w:i/>
        </w:rPr>
        <w:t>ligions</w:t>
      </w:r>
      <w:r w:rsidRPr="00D4709D">
        <w:rPr>
          <w:rFonts w:ascii="Times New Roman" w:hAnsi="Times New Roman"/>
        </w:rPr>
        <w:t xml:space="preserve"> </w:t>
      </w:r>
      <w:r w:rsidR="00245D40" w:rsidRPr="00D4709D">
        <w:rPr>
          <w:rFonts w:ascii="Times New Roman" w:hAnsi="Times New Roman"/>
        </w:rPr>
        <w:t xml:space="preserve">(Liege) </w:t>
      </w:r>
      <w:r w:rsidRPr="00D4709D">
        <w:rPr>
          <w:rFonts w:ascii="Times New Roman" w:hAnsi="Times New Roman"/>
        </w:rPr>
        <w:t>2012—</w:t>
      </w:r>
      <w:r w:rsidR="00443B96" w:rsidRPr="00D4709D">
        <w:rPr>
          <w:rFonts w:ascii="Times New Roman" w:hAnsi="Times New Roman"/>
        </w:rPr>
        <w:t>current</w:t>
      </w:r>
      <w:r w:rsidRPr="00D4709D">
        <w:rPr>
          <w:rFonts w:ascii="Times New Roman" w:hAnsi="Times New Roman"/>
        </w:rPr>
        <w:t>.</w:t>
      </w:r>
    </w:p>
    <w:p w14:paraId="06A8DA5F" w14:textId="1BFE9A3C" w:rsidR="00C50F5C" w:rsidRPr="00D4709D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•Editorial Associates Board, </w:t>
      </w:r>
      <w:r w:rsidRPr="00D4709D">
        <w:rPr>
          <w:rFonts w:ascii="Times New Roman" w:hAnsi="Times New Roman"/>
          <w:i/>
          <w:szCs w:val="28"/>
        </w:rPr>
        <w:t>History of Religions</w:t>
      </w:r>
      <w:r w:rsidRPr="00D4709D">
        <w:rPr>
          <w:rFonts w:ascii="Times New Roman" w:hAnsi="Times New Roman"/>
          <w:szCs w:val="28"/>
        </w:rPr>
        <w:t xml:space="preserve"> 2011—</w:t>
      </w:r>
      <w:r w:rsidR="00443B96" w:rsidRPr="00D4709D">
        <w:rPr>
          <w:rFonts w:ascii="Times New Roman" w:hAnsi="Times New Roman"/>
          <w:szCs w:val="28"/>
        </w:rPr>
        <w:t>current</w:t>
      </w:r>
      <w:r w:rsidRPr="00D4709D">
        <w:rPr>
          <w:rFonts w:ascii="Times New Roman" w:hAnsi="Times New Roman"/>
          <w:szCs w:val="28"/>
        </w:rPr>
        <w:t>.</w:t>
      </w:r>
    </w:p>
    <w:p w14:paraId="16CE3326" w14:textId="31791A56" w:rsidR="008007D1" w:rsidRPr="00D4709D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  <w:szCs w:val="28"/>
        </w:rPr>
        <w:t>•</w:t>
      </w:r>
      <w:r w:rsidR="00190607" w:rsidRPr="00D4709D">
        <w:rPr>
          <w:rFonts w:ascii="Times New Roman" w:hAnsi="Times New Roman"/>
        </w:rPr>
        <w:t xml:space="preserve">Advisory Board, </w:t>
      </w:r>
      <w:r w:rsidRPr="00D4709D">
        <w:rPr>
          <w:rFonts w:ascii="Times New Roman" w:hAnsi="Times New Roman"/>
        </w:rPr>
        <w:t xml:space="preserve">La </w:t>
      </w:r>
      <w:proofErr w:type="spellStart"/>
      <w:r w:rsidRPr="00D4709D">
        <w:rPr>
          <w:rFonts w:ascii="Times New Roman" w:hAnsi="Times New Roman"/>
        </w:rPr>
        <w:t>scuola</w:t>
      </w:r>
      <w:proofErr w:type="spellEnd"/>
      <w:r w:rsidRPr="00D4709D">
        <w:rPr>
          <w:rFonts w:ascii="Times New Roman" w:hAnsi="Times New Roman"/>
        </w:rPr>
        <w:t xml:space="preserve"> di </w:t>
      </w:r>
      <w:proofErr w:type="spellStart"/>
      <w:r w:rsidRPr="00D4709D">
        <w:rPr>
          <w:rFonts w:ascii="Times New Roman" w:hAnsi="Times New Roman"/>
        </w:rPr>
        <w:t>dottorato</w:t>
      </w:r>
      <w:proofErr w:type="spellEnd"/>
      <w:r w:rsidRPr="00D4709D">
        <w:rPr>
          <w:rFonts w:ascii="Times New Roman" w:hAnsi="Times New Roman"/>
        </w:rPr>
        <w:t xml:space="preserve"> in “Il mondo classic. </w:t>
      </w:r>
      <w:proofErr w:type="spellStart"/>
      <w:r w:rsidRPr="00D4709D">
        <w:rPr>
          <w:rFonts w:ascii="Times New Roman" w:hAnsi="Times New Roman"/>
        </w:rPr>
        <w:t>Anthropologia</w:t>
      </w:r>
      <w:proofErr w:type="spellEnd"/>
      <w:r w:rsidRPr="00D4709D">
        <w:rPr>
          <w:rFonts w:ascii="Times New Roman" w:hAnsi="Times New Roman"/>
        </w:rPr>
        <w:t xml:space="preserve"> e </w:t>
      </w:r>
      <w:proofErr w:type="spellStart"/>
      <w:r w:rsidRPr="00D4709D">
        <w:rPr>
          <w:rFonts w:ascii="Times New Roman" w:hAnsi="Times New Roman"/>
        </w:rPr>
        <w:t>teoria</w:t>
      </w:r>
      <w:proofErr w:type="spellEnd"/>
      <w:r w:rsidRPr="00D4709D">
        <w:rPr>
          <w:rFonts w:ascii="Times New Roman" w:hAnsi="Times New Roman"/>
        </w:rPr>
        <w:t xml:space="preserve"> </w:t>
      </w:r>
      <w:proofErr w:type="spellStart"/>
      <w:r w:rsidRPr="00D4709D">
        <w:rPr>
          <w:rFonts w:ascii="Times New Roman" w:hAnsi="Times New Roman"/>
        </w:rPr>
        <w:t>della</w:t>
      </w:r>
      <w:proofErr w:type="spellEnd"/>
      <w:r w:rsidRPr="00D4709D">
        <w:rPr>
          <w:rFonts w:ascii="Times New Roman" w:hAnsi="Times New Roman"/>
        </w:rPr>
        <w:t xml:space="preserve"> </w:t>
      </w:r>
      <w:proofErr w:type="spellStart"/>
      <w:r w:rsidRPr="00D4709D">
        <w:rPr>
          <w:rFonts w:ascii="Times New Roman" w:hAnsi="Times New Roman"/>
        </w:rPr>
        <w:t>cultura</w:t>
      </w:r>
      <w:proofErr w:type="spellEnd"/>
      <w:r w:rsidRPr="00D4709D">
        <w:rPr>
          <w:rFonts w:ascii="Times New Roman" w:hAnsi="Times New Roman"/>
        </w:rPr>
        <w:t xml:space="preserve">,” </w:t>
      </w:r>
      <w:proofErr w:type="spellStart"/>
      <w:r w:rsidRPr="00D4709D">
        <w:rPr>
          <w:rFonts w:ascii="Times New Roman" w:hAnsi="Times New Roman"/>
        </w:rPr>
        <w:t>L’Università</w:t>
      </w:r>
      <w:proofErr w:type="spellEnd"/>
      <w:r w:rsidRPr="00D4709D">
        <w:rPr>
          <w:rFonts w:ascii="Times New Roman" w:hAnsi="Times New Roman"/>
        </w:rPr>
        <w:t xml:space="preserve"> </w:t>
      </w:r>
      <w:proofErr w:type="spellStart"/>
      <w:r w:rsidRPr="00D4709D">
        <w:rPr>
          <w:rFonts w:ascii="Times New Roman" w:hAnsi="Times New Roman"/>
        </w:rPr>
        <w:t>degli</w:t>
      </w:r>
      <w:proofErr w:type="spellEnd"/>
      <w:r w:rsidRPr="00D4709D">
        <w:rPr>
          <w:rFonts w:ascii="Times New Roman" w:hAnsi="Times New Roman"/>
        </w:rPr>
        <w:t xml:space="preserve"> </w:t>
      </w:r>
      <w:proofErr w:type="spellStart"/>
      <w:r w:rsidRPr="00D4709D">
        <w:rPr>
          <w:rFonts w:ascii="Times New Roman" w:hAnsi="Times New Roman"/>
        </w:rPr>
        <w:t>studi</w:t>
      </w:r>
      <w:proofErr w:type="spellEnd"/>
      <w:r w:rsidRPr="00D4709D">
        <w:rPr>
          <w:rFonts w:ascii="Times New Roman" w:hAnsi="Times New Roman"/>
        </w:rPr>
        <w:t xml:space="preserve"> di Siena. 2011—</w:t>
      </w:r>
      <w:r w:rsidR="00443B96" w:rsidRPr="00D4709D">
        <w:rPr>
          <w:rFonts w:ascii="Times New Roman" w:hAnsi="Times New Roman"/>
        </w:rPr>
        <w:t>current</w:t>
      </w:r>
      <w:r w:rsidRPr="00D4709D">
        <w:rPr>
          <w:rFonts w:ascii="Times New Roman" w:hAnsi="Times New Roman"/>
        </w:rPr>
        <w:t>.</w:t>
      </w:r>
    </w:p>
    <w:p w14:paraId="7F8CFAF6" w14:textId="77777777" w:rsidR="008007D1" w:rsidRPr="00D4709D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•Member, international organizing committee for the </w:t>
      </w:r>
      <w:r w:rsidR="00244084" w:rsidRPr="00D4709D">
        <w:rPr>
          <w:rFonts w:ascii="Times New Roman" w:hAnsi="Times New Roman"/>
          <w:szCs w:val="28"/>
        </w:rPr>
        <w:t xml:space="preserve">program of the </w:t>
      </w:r>
      <w:r w:rsidRPr="00D4709D">
        <w:rPr>
          <w:rFonts w:ascii="Times New Roman" w:hAnsi="Times New Roman"/>
          <w:szCs w:val="28"/>
        </w:rPr>
        <w:t xml:space="preserve">2014 quintennial meetings of the </w:t>
      </w:r>
      <w:r w:rsidRPr="00D4709D">
        <w:rPr>
          <w:rFonts w:ascii="Times New Roman" w:hAnsi="Times New Roman"/>
          <w:szCs w:val="28"/>
          <w:lang w:bidi="en-US"/>
        </w:rPr>
        <w:t xml:space="preserve">Fédération </w:t>
      </w:r>
      <w:proofErr w:type="spellStart"/>
      <w:r w:rsidRPr="00D4709D">
        <w:rPr>
          <w:rFonts w:ascii="Times New Roman" w:hAnsi="Times New Roman"/>
          <w:szCs w:val="28"/>
          <w:lang w:bidi="en-US"/>
        </w:rPr>
        <w:t>internationale</w:t>
      </w:r>
      <w:proofErr w:type="spellEnd"/>
      <w:r w:rsidRPr="00D4709D">
        <w:rPr>
          <w:rFonts w:ascii="Times New Roman" w:hAnsi="Times New Roman"/>
          <w:szCs w:val="28"/>
          <w:lang w:bidi="en-US"/>
        </w:rPr>
        <w:t xml:space="preserve"> des associations des études </w:t>
      </w:r>
      <w:proofErr w:type="spellStart"/>
      <w:r w:rsidRPr="00D4709D">
        <w:rPr>
          <w:rFonts w:ascii="Times New Roman" w:hAnsi="Times New Roman"/>
          <w:szCs w:val="28"/>
          <w:lang w:bidi="en-US"/>
        </w:rPr>
        <w:t>classiques</w:t>
      </w:r>
      <w:proofErr w:type="spellEnd"/>
      <w:r w:rsidRPr="00D4709D">
        <w:rPr>
          <w:rFonts w:ascii="Times New Roman" w:hAnsi="Times New Roman"/>
          <w:szCs w:val="28"/>
          <w:lang w:bidi="en-US"/>
        </w:rPr>
        <w:t xml:space="preserve"> (FIEC).</w:t>
      </w:r>
    </w:p>
    <w:p w14:paraId="258C4C20" w14:textId="77777777" w:rsidR="008007D1" w:rsidRPr="00D4709D" w:rsidRDefault="008007D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•Editorial Board,</w:t>
      </w:r>
      <w:r w:rsidRPr="00D4709D">
        <w:rPr>
          <w:rFonts w:ascii="Times New Roman" w:hAnsi="Times New Roman"/>
          <w:i/>
        </w:rPr>
        <w:t xml:space="preserve"> I </w:t>
      </w:r>
      <w:proofErr w:type="spellStart"/>
      <w:r w:rsidRPr="00D4709D">
        <w:rPr>
          <w:rFonts w:ascii="Times New Roman" w:hAnsi="Times New Roman"/>
          <w:i/>
        </w:rPr>
        <w:t>Quaderni</w:t>
      </w:r>
      <w:proofErr w:type="spellEnd"/>
      <w:r w:rsidRPr="00D4709D">
        <w:rPr>
          <w:rFonts w:ascii="Times New Roman" w:hAnsi="Times New Roman"/>
          <w:i/>
        </w:rPr>
        <w:t xml:space="preserve"> del </w:t>
      </w:r>
      <w:proofErr w:type="spellStart"/>
      <w:r w:rsidRPr="00D4709D">
        <w:rPr>
          <w:rFonts w:ascii="Times New Roman" w:hAnsi="Times New Roman"/>
          <w:i/>
        </w:rPr>
        <w:t>Ramo</w:t>
      </w:r>
      <w:proofErr w:type="spellEnd"/>
      <w:r w:rsidRPr="00D4709D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D4709D">
        <w:rPr>
          <w:rFonts w:ascii="Times New Roman" w:hAnsi="Times New Roman"/>
          <w:i/>
        </w:rPr>
        <w:t>d'Oro</w:t>
      </w:r>
      <w:proofErr w:type="spellEnd"/>
      <w:r w:rsidRPr="00D4709D">
        <w:rPr>
          <w:rFonts w:ascii="Times New Roman" w:hAnsi="Times New Roman"/>
        </w:rPr>
        <w:t xml:space="preserve">  </w:t>
      </w:r>
      <w:r w:rsidRPr="00D4709D">
        <w:rPr>
          <w:rFonts w:ascii="Times New Roman" w:hAnsi="Times New Roman"/>
          <w:szCs w:val="32"/>
        </w:rPr>
        <w:t>2008</w:t>
      </w:r>
      <w:proofErr w:type="gramEnd"/>
      <w:r w:rsidRPr="00D4709D">
        <w:rPr>
          <w:rFonts w:ascii="Times New Roman" w:hAnsi="Times New Roman"/>
          <w:szCs w:val="32"/>
        </w:rPr>
        <w:t>—.</w:t>
      </w:r>
    </w:p>
    <w:p w14:paraId="1251407E" w14:textId="77777777" w:rsidR="008007D1" w:rsidRPr="00D4709D" w:rsidRDefault="008007D1" w:rsidP="00D4709D">
      <w:pPr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>Editorial Board,</w:t>
      </w:r>
      <w:r w:rsidRPr="00D4709D">
        <w:rPr>
          <w:rFonts w:ascii="Times New Roman" w:hAnsi="Times New Roman"/>
          <w:b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i/>
          <w:szCs w:val="28"/>
        </w:rPr>
        <w:t>Ekstasis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: </w:t>
      </w:r>
      <w:r w:rsidRPr="00D4709D">
        <w:rPr>
          <w:rFonts w:ascii="Times New Roman" w:hAnsi="Times New Roman"/>
          <w:i/>
          <w:color w:val="000000"/>
          <w:szCs w:val="28"/>
        </w:rPr>
        <w:t>Religious Experience from Antiquity to the Middle Ages</w:t>
      </w:r>
      <w:r w:rsidRPr="00D4709D">
        <w:rPr>
          <w:rFonts w:ascii="Times New Roman" w:hAnsi="Times New Roman"/>
          <w:color w:val="000000"/>
          <w:szCs w:val="28"/>
        </w:rPr>
        <w:t xml:space="preserve"> (Monograph Series: </w:t>
      </w:r>
      <w:proofErr w:type="spellStart"/>
      <w:r w:rsidRPr="00D4709D">
        <w:rPr>
          <w:rFonts w:ascii="Times New Roman" w:hAnsi="Times New Roman"/>
          <w:color w:val="000000"/>
          <w:szCs w:val="28"/>
        </w:rPr>
        <w:t>DeGruyter</w:t>
      </w:r>
      <w:proofErr w:type="spellEnd"/>
      <w:r w:rsidRPr="00D4709D">
        <w:rPr>
          <w:rFonts w:ascii="Times New Roman" w:hAnsi="Times New Roman"/>
          <w:color w:val="000000"/>
          <w:szCs w:val="28"/>
        </w:rPr>
        <w:t>), 2005—.</w:t>
      </w:r>
    </w:p>
    <w:p w14:paraId="5223E595" w14:textId="67450BAD" w:rsidR="008007D1" w:rsidRPr="00D4709D" w:rsidRDefault="008007D1" w:rsidP="00D4709D">
      <w:pPr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color w:val="000000"/>
          <w:szCs w:val="28"/>
        </w:rPr>
        <w:t>•Editorial Board, Michigan Classical Studies, 2007—</w:t>
      </w:r>
      <w:r w:rsidR="00443B96" w:rsidRPr="00D4709D">
        <w:rPr>
          <w:rFonts w:ascii="Times New Roman" w:hAnsi="Times New Roman"/>
          <w:color w:val="000000"/>
          <w:szCs w:val="28"/>
        </w:rPr>
        <w:t>current</w:t>
      </w:r>
      <w:r w:rsidRPr="00D4709D">
        <w:rPr>
          <w:rFonts w:ascii="Times New Roman" w:hAnsi="Times New Roman"/>
          <w:color w:val="000000"/>
          <w:szCs w:val="28"/>
        </w:rPr>
        <w:t>.</w:t>
      </w:r>
    </w:p>
    <w:p w14:paraId="462B6DBB" w14:textId="77777777" w:rsidR="008007D1" w:rsidRPr="00D4709D" w:rsidRDefault="008007D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color w:val="000000"/>
          <w:szCs w:val="28"/>
        </w:rPr>
        <w:t>•Editorial Board, Ohio State University Press, 2002-2005.</w:t>
      </w:r>
    </w:p>
    <w:p w14:paraId="0236B20F" w14:textId="77777777" w:rsidR="00187576" w:rsidRPr="00D4709D" w:rsidRDefault="00187576" w:rsidP="00D4709D">
      <w:pPr>
        <w:rPr>
          <w:rFonts w:ascii="Times New Roman" w:hAnsi="Times New Roman"/>
          <w:szCs w:val="28"/>
        </w:rPr>
      </w:pPr>
    </w:p>
    <w:p w14:paraId="07598E65" w14:textId="77777777" w:rsidR="00187576" w:rsidRPr="00D4709D" w:rsidRDefault="00187576" w:rsidP="00D4709D">
      <w:pPr>
        <w:rPr>
          <w:rFonts w:ascii="Times New Roman" w:hAnsi="Times New Roman"/>
          <w:b/>
          <w:smallCaps/>
          <w:szCs w:val="28"/>
        </w:rPr>
      </w:pPr>
      <w:r w:rsidRPr="00D4709D">
        <w:rPr>
          <w:rFonts w:ascii="Times New Roman" w:hAnsi="Times New Roman"/>
          <w:b/>
          <w:szCs w:val="28"/>
        </w:rPr>
        <w:t>ACADEMIC APPOINTMENTS</w:t>
      </w:r>
    </w:p>
    <w:p w14:paraId="57D721F5" w14:textId="1269FADD" w:rsidR="00A111D4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A111D4" w:rsidRPr="00D4709D">
        <w:rPr>
          <w:rFonts w:ascii="Times New Roman" w:hAnsi="Times New Roman"/>
          <w:szCs w:val="28"/>
        </w:rPr>
        <w:t>College of Arts and Sciences Distinguished Professor of Religion, The Ohio State University, 2017—.</w:t>
      </w:r>
    </w:p>
    <w:p w14:paraId="3A78C0B4" w14:textId="1B0D72B5" w:rsidR="00A111D4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A111D4" w:rsidRPr="00D4709D">
        <w:rPr>
          <w:rFonts w:ascii="Times New Roman" w:hAnsi="Times New Roman"/>
          <w:szCs w:val="28"/>
        </w:rPr>
        <w:t>Professor of Comparative Studies, The Ohio State University, 2014</w:t>
      </w:r>
      <w:r w:rsidR="00A2541C">
        <w:rPr>
          <w:rFonts w:ascii="Times New Roman" w:hAnsi="Times New Roman"/>
          <w:szCs w:val="28"/>
        </w:rPr>
        <w:t>-2022.</w:t>
      </w:r>
    </w:p>
    <w:p w14:paraId="11B85ADD" w14:textId="034582DE" w:rsidR="00B65CCA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B65CCA" w:rsidRPr="00D4709D">
        <w:rPr>
          <w:rFonts w:ascii="Times New Roman" w:hAnsi="Times New Roman"/>
          <w:szCs w:val="28"/>
        </w:rPr>
        <w:t>Arts and H</w:t>
      </w:r>
      <w:r w:rsidR="00244084" w:rsidRPr="00D4709D">
        <w:rPr>
          <w:rFonts w:ascii="Times New Roman" w:hAnsi="Times New Roman"/>
          <w:szCs w:val="28"/>
        </w:rPr>
        <w:t>umanities Distinguished Profess</w:t>
      </w:r>
      <w:r w:rsidR="00B65CCA" w:rsidRPr="00D4709D">
        <w:rPr>
          <w:rFonts w:ascii="Times New Roman" w:hAnsi="Times New Roman"/>
          <w:szCs w:val="28"/>
        </w:rPr>
        <w:t>or</w:t>
      </w:r>
      <w:r w:rsidR="00244084" w:rsidRPr="00D4709D">
        <w:rPr>
          <w:rFonts w:ascii="Times New Roman" w:hAnsi="Times New Roman"/>
          <w:szCs w:val="28"/>
        </w:rPr>
        <w:t xml:space="preserve"> of</w:t>
      </w:r>
      <w:r w:rsidR="00B65CCA" w:rsidRPr="00D4709D">
        <w:rPr>
          <w:rFonts w:ascii="Times New Roman" w:hAnsi="Times New Roman"/>
          <w:szCs w:val="28"/>
        </w:rPr>
        <w:t xml:space="preserve"> Religion, The Ohio State University, 2011</w:t>
      </w:r>
      <w:r w:rsidR="00A111D4" w:rsidRPr="00D4709D">
        <w:rPr>
          <w:rFonts w:ascii="Times New Roman" w:hAnsi="Times New Roman"/>
          <w:szCs w:val="28"/>
        </w:rPr>
        <w:t>-2017</w:t>
      </w:r>
      <w:r w:rsidR="00B65CCA" w:rsidRPr="00D4709D">
        <w:rPr>
          <w:rFonts w:ascii="Times New Roman" w:hAnsi="Times New Roman"/>
          <w:szCs w:val="28"/>
        </w:rPr>
        <w:t>.</w:t>
      </w:r>
    </w:p>
    <w:p w14:paraId="68829429" w14:textId="1CBA2012" w:rsidR="002B74D8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2B74D8" w:rsidRPr="00D4709D">
        <w:rPr>
          <w:rFonts w:ascii="Times New Roman" w:hAnsi="Times New Roman"/>
          <w:szCs w:val="28"/>
        </w:rPr>
        <w:t>Founding Director, Center for the Study of Religion, The Ohio State University, 2006</w:t>
      </w:r>
      <w:r w:rsidR="00244084" w:rsidRPr="00D4709D">
        <w:rPr>
          <w:rFonts w:ascii="Times New Roman" w:hAnsi="Times New Roman"/>
          <w:szCs w:val="28"/>
        </w:rPr>
        <w:t>-2010</w:t>
      </w:r>
      <w:r w:rsidR="002B74D8" w:rsidRPr="00D4709D">
        <w:rPr>
          <w:rFonts w:ascii="Times New Roman" w:hAnsi="Times New Roman"/>
          <w:szCs w:val="28"/>
        </w:rPr>
        <w:t>.</w:t>
      </w:r>
    </w:p>
    <w:p w14:paraId="747AC936" w14:textId="2B6D0678" w:rsidR="00187576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 xml:space="preserve">Professor of </w:t>
      </w:r>
      <w:r w:rsidR="00A111D4" w:rsidRPr="00D4709D">
        <w:rPr>
          <w:rFonts w:ascii="Times New Roman" w:hAnsi="Times New Roman"/>
          <w:szCs w:val="28"/>
        </w:rPr>
        <w:t>Classics</w:t>
      </w:r>
      <w:r w:rsidR="00187576" w:rsidRPr="00D4709D">
        <w:rPr>
          <w:rFonts w:ascii="Times New Roman" w:hAnsi="Times New Roman"/>
          <w:szCs w:val="28"/>
        </w:rPr>
        <w:t>, The Ohio State University, 2000—.</w:t>
      </w:r>
    </w:p>
    <w:p w14:paraId="25861CBF" w14:textId="109DEF5B" w:rsidR="00187576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>Associate Professor of Greek and Latin, The Ohio State University, 1995-2000.</w:t>
      </w:r>
    </w:p>
    <w:p w14:paraId="2509963E" w14:textId="15F42DA9" w:rsidR="00187576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>Assistant Professor of Classics, The Ohio State University, 1988-1995.</w:t>
      </w:r>
    </w:p>
    <w:p w14:paraId="7BD58D9B" w14:textId="53885754" w:rsidR="00187576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>Lecturer in Classics, Princeton University, 1987-1988.</w:t>
      </w:r>
    </w:p>
    <w:p w14:paraId="4AA65F48" w14:textId="308B0E6E" w:rsidR="00187576" w:rsidRPr="00D4709D" w:rsidRDefault="00263FFE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>Teaching Assistant, Cornell University, seven semesters during the 1980-87 period.</w:t>
      </w:r>
    </w:p>
    <w:p w14:paraId="6BA21D41" w14:textId="77777777" w:rsidR="00187576" w:rsidRPr="00D4709D" w:rsidRDefault="00187576" w:rsidP="00D4709D">
      <w:pPr>
        <w:rPr>
          <w:rFonts w:ascii="Times New Roman" w:hAnsi="Times New Roman"/>
          <w:szCs w:val="28"/>
        </w:rPr>
      </w:pPr>
    </w:p>
    <w:p w14:paraId="4549271F" w14:textId="099C5991" w:rsidR="00187576" w:rsidRPr="00D4709D" w:rsidRDefault="00187576" w:rsidP="00D4709D">
      <w:pPr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>AWARDS AND FELLOWSHIPS</w:t>
      </w:r>
      <w:r w:rsidR="00FE125C" w:rsidRPr="00D4709D">
        <w:rPr>
          <w:rFonts w:ascii="Times New Roman" w:hAnsi="Times New Roman"/>
          <w:b/>
          <w:szCs w:val="28"/>
        </w:rPr>
        <w:t xml:space="preserve"> (external)</w:t>
      </w:r>
      <w:r w:rsidRPr="00D4709D">
        <w:rPr>
          <w:rFonts w:ascii="Times New Roman" w:hAnsi="Times New Roman"/>
          <w:b/>
          <w:szCs w:val="28"/>
        </w:rPr>
        <w:t>:</w:t>
      </w:r>
    </w:p>
    <w:p w14:paraId="226EA84E" w14:textId="77777777" w:rsidR="008007D1" w:rsidRPr="00D4709D" w:rsidRDefault="008007D1" w:rsidP="00D4709D">
      <w:pPr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  <w:sz w:val="21"/>
          <w:szCs w:val="28"/>
        </w:rPr>
        <w:t>•</w:t>
      </w:r>
      <w:r w:rsidRPr="00D4709D">
        <w:rPr>
          <w:rFonts w:ascii="Times New Roman" w:hAnsi="Times New Roman"/>
        </w:rPr>
        <w:t>Fellow, Lichtenberg</w:t>
      </w:r>
      <w:r w:rsidR="00DA795A" w:rsidRPr="00D4709D">
        <w:rPr>
          <w:rFonts w:ascii="Times New Roman" w:hAnsi="Times New Roman"/>
        </w:rPr>
        <w:t>-</w:t>
      </w:r>
      <w:proofErr w:type="spellStart"/>
      <w:r w:rsidR="00DA795A" w:rsidRPr="00D4709D">
        <w:rPr>
          <w:rFonts w:ascii="Times New Roman" w:hAnsi="Times New Roman"/>
        </w:rPr>
        <w:t>K</w:t>
      </w:r>
      <w:r w:rsidRPr="00D4709D">
        <w:rPr>
          <w:rFonts w:ascii="Times New Roman" w:hAnsi="Times New Roman"/>
        </w:rPr>
        <w:t>olleg</w:t>
      </w:r>
      <w:proofErr w:type="spellEnd"/>
      <w:r w:rsidRPr="00D4709D">
        <w:rPr>
          <w:rFonts w:ascii="Times New Roman" w:hAnsi="Times New Roman"/>
        </w:rPr>
        <w:t>, Universität Göttingen, March 1-July 1, 2012.</w:t>
      </w:r>
    </w:p>
    <w:p w14:paraId="0A3B7C39" w14:textId="77777777" w:rsidR="008007D1" w:rsidRPr="00D4709D" w:rsidRDefault="008007D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 w:val="20"/>
          <w:szCs w:val="28"/>
        </w:rPr>
        <w:t>•</w:t>
      </w:r>
      <w:r w:rsidRPr="00D4709D">
        <w:rPr>
          <w:rFonts w:ascii="Times New Roman" w:hAnsi="Times New Roman"/>
          <w:szCs w:val="28"/>
        </w:rPr>
        <w:t>Senior ACLS Fellow and Visiting Fellow, Princeton Univ. Dep’t. of Classics, 1999/2000.</w:t>
      </w:r>
    </w:p>
    <w:p w14:paraId="27195FEA" w14:textId="77777777" w:rsidR="008007D1" w:rsidRPr="00D4709D" w:rsidRDefault="008007D1" w:rsidP="00D4709D">
      <w:pPr>
        <w:ind w:left="720"/>
        <w:rPr>
          <w:rFonts w:ascii="Times New Roman" w:hAnsi="Times New Roman"/>
          <w:b/>
          <w:sz w:val="20"/>
          <w:szCs w:val="28"/>
        </w:rPr>
      </w:pPr>
      <w:r w:rsidRPr="00D4709D">
        <w:rPr>
          <w:rFonts w:ascii="Times New Roman" w:hAnsi="Times New Roman"/>
          <w:b/>
          <w:sz w:val="20"/>
          <w:szCs w:val="28"/>
        </w:rPr>
        <w:lastRenderedPageBreak/>
        <w:t>•</w:t>
      </w:r>
      <w:r w:rsidRPr="00D4709D">
        <w:rPr>
          <w:rFonts w:ascii="Times New Roman" w:hAnsi="Times New Roman"/>
          <w:szCs w:val="28"/>
        </w:rPr>
        <w:t>Senior</w:t>
      </w:r>
      <w:r w:rsidRPr="00D4709D">
        <w:rPr>
          <w:rFonts w:ascii="Times New Roman" w:hAnsi="Times New Roman"/>
          <w:b/>
          <w:sz w:val="20"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Fellow, Institute for the Advanced Study of Religion, University of Chicago, Fall 1997.</w:t>
      </w:r>
    </w:p>
    <w:p w14:paraId="1381593F" w14:textId="77777777" w:rsidR="008007D1" w:rsidRPr="00D4709D" w:rsidRDefault="008007D1" w:rsidP="00D4709D">
      <w:pPr>
        <w:ind w:left="720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 w:val="20"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Fellow, </w:t>
      </w:r>
      <w:proofErr w:type="spellStart"/>
      <w:r w:rsidRPr="00D4709D">
        <w:rPr>
          <w:rFonts w:ascii="Times New Roman" w:hAnsi="Times New Roman"/>
          <w:szCs w:val="28"/>
        </w:rPr>
        <w:t>Fondation</w:t>
      </w:r>
      <w:proofErr w:type="spellEnd"/>
      <w:r w:rsidRPr="00D4709D">
        <w:rPr>
          <w:rFonts w:ascii="Times New Roman" w:hAnsi="Times New Roman"/>
          <w:szCs w:val="28"/>
        </w:rPr>
        <w:t xml:space="preserve"> Hardt, </w:t>
      </w:r>
      <w:proofErr w:type="spellStart"/>
      <w:r w:rsidRPr="00D4709D">
        <w:rPr>
          <w:rFonts w:ascii="Times New Roman" w:hAnsi="Times New Roman"/>
          <w:szCs w:val="28"/>
        </w:rPr>
        <w:t>Vandoeuvres</w:t>
      </w:r>
      <w:proofErr w:type="spellEnd"/>
      <w:r w:rsidRPr="00D4709D">
        <w:rPr>
          <w:rFonts w:ascii="Times New Roman" w:hAnsi="Times New Roman"/>
          <w:szCs w:val="28"/>
        </w:rPr>
        <w:t xml:space="preserve">, Switzerland, July-August 1996.  </w:t>
      </w:r>
    </w:p>
    <w:p w14:paraId="64497311" w14:textId="77777777" w:rsidR="00187576" w:rsidRPr="00D4709D" w:rsidRDefault="008007D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 w:val="20"/>
          <w:szCs w:val="28"/>
        </w:rPr>
        <w:t>•</w:t>
      </w:r>
      <w:r w:rsidRPr="00D4709D">
        <w:rPr>
          <w:rFonts w:ascii="Times New Roman" w:hAnsi="Times New Roman"/>
          <w:szCs w:val="28"/>
        </w:rPr>
        <w:t>Senior Fellow, Institute for Advanced Study, Princeton NJ, Spring 1995.</w:t>
      </w:r>
    </w:p>
    <w:p w14:paraId="70D04151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 w:val="20"/>
          <w:szCs w:val="28"/>
        </w:rPr>
        <w:t>•</w:t>
      </w:r>
      <w:r w:rsidRPr="00D4709D">
        <w:rPr>
          <w:rFonts w:ascii="Times New Roman" w:hAnsi="Times New Roman"/>
          <w:szCs w:val="28"/>
        </w:rPr>
        <w:t>I have also received a number of competitive travel grants and re</w:t>
      </w:r>
      <w:r w:rsidR="00244084" w:rsidRPr="00D4709D">
        <w:rPr>
          <w:rFonts w:ascii="Times New Roman" w:hAnsi="Times New Roman"/>
          <w:szCs w:val="28"/>
        </w:rPr>
        <w:t>search awards from The Ohio State University.</w:t>
      </w:r>
    </w:p>
    <w:p w14:paraId="286339D4" w14:textId="77777777" w:rsidR="00FE125C" w:rsidRPr="00D4709D" w:rsidRDefault="00FE125C" w:rsidP="00D4709D">
      <w:pPr>
        <w:ind w:left="720"/>
        <w:rPr>
          <w:rFonts w:ascii="Times New Roman" w:hAnsi="Times New Roman"/>
          <w:szCs w:val="28"/>
        </w:rPr>
      </w:pPr>
    </w:p>
    <w:p w14:paraId="422E3F1E" w14:textId="3FA381E8" w:rsidR="00FE125C" w:rsidRPr="00D4709D" w:rsidRDefault="00FE125C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D4709D">
        <w:rPr>
          <w:rFonts w:ascii="Times New Roman" w:hAnsi="Times New Roman"/>
          <w:b/>
          <w:color w:val="000000" w:themeColor="text1"/>
          <w:szCs w:val="28"/>
        </w:rPr>
        <w:t xml:space="preserve">AWARDS AND FELLOWSHIPS (internal—last </w:t>
      </w:r>
      <w:r w:rsidR="008953B5" w:rsidRPr="00D4709D">
        <w:rPr>
          <w:rFonts w:ascii="Times New Roman" w:hAnsi="Times New Roman"/>
          <w:b/>
          <w:color w:val="000000" w:themeColor="text1"/>
          <w:szCs w:val="28"/>
        </w:rPr>
        <w:t>seven</w:t>
      </w:r>
      <w:r w:rsidRPr="00D4709D">
        <w:rPr>
          <w:rFonts w:ascii="Times New Roman" w:hAnsi="Times New Roman"/>
          <w:b/>
          <w:color w:val="000000" w:themeColor="text1"/>
          <w:szCs w:val="28"/>
        </w:rPr>
        <w:t xml:space="preserve"> years only):</w:t>
      </w:r>
    </w:p>
    <w:p w14:paraId="571CDE4F" w14:textId="476D7343" w:rsidR="007D5116" w:rsidRPr="00D4709D" w:rsidRDefault="007D5116" w:rsidP="00D4709D">
      <w:pPr>
        <w:ind w:left="81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•Primary Investigator on Discovery Theme ‘Public Narrative Collaborative ($138,000) Summer 2018.</w:t>
      </w:r>
    </w:p>
    <w:p w14:paraId="6706A819" w14:textId="25D4285A" w:rsidR="00301D8A" w:rsidRPr="00D4709D" w:rsidRDefault="00301D8A" w:rsidP="00D4709D">
      <w:pPr>
        <w:ind w:left="81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•P</w:t>
      </w:r>
      <w:r w:rsidR="007D5116" w:rsidRPr="00D4709D">
        <w:rPr>
          <w:rFonts w:ascii="Times New Roman" w:hAnsi="Times New Roman"/>
          <w:color w:val="000000" w:themeColor="text1"/>
        </w:rPr>
        <w:t xml:space="preserve">rimary </w:t>
      </w:r>
      <w:r w:rsidRPr="00D4709D">
        <w:rPr>
          <w:rFonts w:ascii="Times New Roman" w:hAnsi="Times New Roman"/>
          <w:color w:val="000000" w:themeColor="text1"/>
        </w:rPr>
        <w:t>I</w:t>
      </w:r>
      <w:r w:rsidR="007D5116" w:rsidRPr="00D4709D">
        <w:rPr>
          <w:rFonts w:ascii="Times New Roman" w:hAnsi="Times New Roman"/>
          <w:color w:val="000000" w:themeColor="text1"/>
        </w:rPr>
        <w:t>nvestigator</w:t>
      </w:r>
      <w:r w:rsidRPr="00D4709D">
        <w:rPr>
          <w:rFonts w:ascii="Times New Roman" w:hAnsi="Times New Roman"/>
          <w:color w:val="000000" w:themeColor="text1"/>
        </w:rPr>
        <w:t xml:space="preserve"> on Discovery Theme ‘From Homer to the </w:t>
      </w:r>
      <w:proofErr w:type="spellStart"/>
      <w:r w:rsidRPr="00D4709D">
        <w:rPr>
          <w:rFonts w:ascii="Times New Roman" w:hAnsi="Times New Roman"/>
          <w:color w:val="000000" w:themeColor="text1"/>
        </w:rPr>
        <w:t>Qu’ran</w:t>
      </w:r>
      <w:proofErr w:type="spellEnd"/>
      <w:r w:rsidRPr="00D4709D">
        <w:rPr>
          <w:rFonts w:ascii="Times New Roman" w:hAnsi="Times New Roman"/>
          <w:color w:val="000000" w:themeColor="text1"/>
        </w:rPr>
        <w:t>’ ($75,000) Summer 2016</w:t>
      </w:r>
      <w:r w:rsidR="00DC3C5C" w:rsidRPr="00D4709D">
        <w:rPr>
          <w:rFonts w:ascii="Times New Roman" w:hAnsi="Times New Roman"/>
          <w:color w:val="000000" w:themeColor="text1"/>
        </w:rPr>
        <w:t xml:space="preserve">.  </w:t>
      </w:r>
    </w:p>
    <w:p w14:paraId="7638A68E" w14:textId="63FDB865" w:rsidR="00DC3C5C" w:rsidRPr="00D4709D" w:rsidRDefault="00DC3C5C" w:rsidP="00D4709D">
      <w:pPr>
        <w:ind w:left="81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•Team-member, successful Discovery Theme proposal ‘Project Narrative: Applied Narrative Theory’ ($130,000) Summer 2016.</w:t>
      </w:r>
    </w:p>
    <w:p w14:paraId="2F673207" w14:textId="38F696DE" w:rsidR="00301D8A" w:rsidRPr="00D4709D" w:rsidRDefault="00301D8A" w:rsidP="00D4709D">
      <w:pPr>
        <w:ind w:left="810"/>
        <w:rPr>
          <w:rFonts w:ascii="Times New Roman" w:eastAsiaTheme="minorHAnsi" w:hAnsi="Times New Roman"/>
        </w:rPr>
      </w:pPr>
      <w:r w:rsidRPr="00D4709D">
        <w:rPr>
          <w:rFonts w:ascii="Times New Roman" w:hAnsi="Times New Roman"/>
        </w:rPr>
        <w:t xml:space="preserve">•$15,000 </w:t>
      </w:r>
      <w:r w:rsidRPr="00D4709D">
        <w:rPr>
          <w:rFonts w:ascii="Times New Roman" w:eastAsiaTheme="minorHAnsi" w:hAnsi="Times New Roman"/>
        </w:rPr>
        <w:t xml:space="preserve">Mobility Grant, co-funded by OSU and the </w:t>
      </w:r>
      <w:proofErr w:type="spellStart"/>
      <w:r w:rsidRPr="00D4709D">
        <w:rPr>
          <w:rFonts w:ascii="Times New Roman" w:eastAsiaTheme="minorHAnsi" w:hAnsi="Times New Roman"/>
        </w:rPr>
        <w:t>Univerdidade</w:t>
      </w:r>
      <w:proofErr w:type="spellEnd"/>
      <w:r w:rsidRPr="00D4709D">
        <w:rPr>
          <w:rFonts w:ascii="Times New Roman" w:eastAsiaTheme="minorHAnsi" w:hAnsi="Times New Roman"/>
        </w:rPr>
        <w:t xml:space="preserve"> de </w:t>
      </w:r>
      <w:proofErr w:type="spellStart"/>
      <w:r w:rsidRPr="00D4709D">
        <w:rPr>
          <w:rFonts w:ascii="Times New Roman" w:eastAsiaTheme="minorHAnsi" w:hAnsi="Times New Roman"/>
        </w:rPr>
        <w:t>Saö</w:t>
      </w:r>
      <w:proofErr w:type="spellEnd"/>
      <w:r w:rsidRPr="00D4709D">
        <w:rPr>
          <w:rFonts w:ascii="Times New Roman" w:eastAsiaTheme="minorHAnsi" w:hAnsi="Times New Roman"/>
        </w:rPr>
        <w:t xml:space="preserve"> Paolo, for my collaboration with Professor José Marcos Macedo on a study of divine names in ancient Greek religion and myth (Spring 2016).  </w:t>
      </w:r>
    </w:p>
    <w:p w14:paraId="1D7E063E" w14:textId="74524C5C" w:rsidR="00301D8A" w:rsidRPr="00D4709D" w:rsidRDefault="00301D8A" w:rsidP="00D4709D">
      <w:pPr>
        <w:ind w:left="810"/>
        <w:rPr>
          <w:rFonts w:ascii="Times New Roman" w:hAnsi="Times New Roman"/>
        </w:rPr>
      </w:pPr>
      <w:r w:rsidRPr="00D4709D">
        <w:rPr>
          <w:rFonts w:ascii="Times New Roman" w:hAnsi="Times New Roman"/>
        </w:rPr>
        <w:t>•Arts and Sciences Team-Teaching Award (with Jim Phelan) Autumn 2015 for ‘Ancient and Modern Narrative: Cognition, Affect, Ethics and Belief.  To be taught first in Autumn 2016</w:t>
      </w:r>
    </w:p>
    <w:p w14:paraId="768CC72E" w14:textId="5E5D9528" w:rsidR="00301D8A" w:rsidRPr="00D4709D" w:rsidRDefault="00301D8A" w:rsidP="00D4709D">
      <w:pPr>
        <w:ind w:left="810"/>
        <w:rPr>
          <w:rFonts w:ascii="Times New Roman" w:hAnsi="Times New Roman"/>
          <w:b/>
          <w:color w:val="000000" w:themeColor="text1"/>
        </w:rPr>
      </w:pPr>
      <w:r w:rsidRPr="00D4709D">
        <w:rPr>
          <w:rFonts w:ascii="Times New Roman" w:hAnsi="Times New Roman"/>
        </w:rPr>
        <w:t>•</w:t>
      </w:r>
      <w:r w:rsidRPr="00D4709D">
        <w:rPr>
          <w:rFonts w:ascii="Times New Roman" w:eastAsiaTheme="minorHAnsi" w:hAnsi="Times New Roman"/>
        </w:rPr>
        <w:t xml:space="preserve">I was one of five collaborating faculty for the $20,000 A&amp;H grant that Amy Shuman received in Autumn 2015 to support </w:t>
      </w:r>
      <w:r w:rsidR="006B6AAA" w:rsidRPr="00D4709D">
        <w:rPr>
          <w:rFonts w:ascii="Times New Roman" w:eastAsiaTheme="minorHAnsi" w:hAnsi="Times New Roman"/>
        </w:rPr>
        <w:t xml:space="preserve">the </w:t>
      </w:r>
      <w:r w:rsidRPr="00D4709D">
        <w:rPr>
          <w:rFonts w:ascii="Times New Roman" w:eastAsiaTheme="minorHAnsi" w:hAnsi="Times New Roman"/>
        </w:rPr>
        <w:t xml:space="preserve">study of </w:t>
      </w:r>
      <w:proofErr w:type="spellStart"/>
      <w:r w:rsidRPr="00D4709D">
        <w:rPr>
          <w:rFonts w:ascii="Times New Roman" w:eastAsiaTheme="minorHAnsi" w:hAnsi="Times New Roman"/>
          <w:i/>
        </w:rPr>
        <w:t>cartelami</w:t>
      </w:r>
      <w:proofErr w:type="spellEnd"/>
      <w:r w:rsidRPr="00D4709D">
        <w:rPr>
          <w:rFonts w:ascii="Times New Roman" w:eastAsiaTheme="minorHAnsi" w:hAnsi="Times New Roman"/>
        </w:rPr>
        <w:t xml:space="preserve">. </w:t>
      </w:r>
    </w:p>
    <w:p w14:paraId="75D9DE33" w14:textId="77777777" w:rsidR="00FE125C" w:rsidRPr="00D4709D" w:rsidRDefault="00FE125C" w:rsidP="00D4709D">
      <w:pPr>
        <w:ind w:left="720"/>
        <w:rPr>
          <w:rFonts w:ascii="Times New Roman" w:hAnsi="Times New Roman"/>
          <w:szCs w:val="28"/>
        </w:rPr>
      </w:pPr>
    </w:p>
    <w:p w14:paraId="0109F177" w14:textId="77777777" w:rsidR="00187576" w:rsidRPr="00D4709D" w:rsidRDefault="00187576" w:rsidP="00D4709D">
      <w:pPr>
        <w:jc w:val="both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>EDUCATION:</w:t>
      </w:r>
    </w:p>
    <w:p w14:paraId="7581037F" w14:textId="0DDB2CCE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Cornell University, 1980-1987</w:t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>Ph.D., Classics, May 1987</w:t>
      </w:r>
    </w:p>
    <w:p w14:paraId="71702039" w14:textId="2C529E20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>M.A., Classics, Jan. 1983</w:t>
      </w:r>
    </w:p>
    <w:p w14:paraId="75911E52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Universität Zürich, 1985</w:t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>(no degree)</w:t>
      </w:r>
    </w:p>
    <w:p w14:paraId="5B45141E" w14:textId="7888E972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University of Kansas, 1975-1980</w:t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>B.A., Classics,</w:t>
      </w:r>
      <w:r w:rsidR="00F27DD8" w:rsidRPr="00D4709D">
        <w:rPr>
          <w:rFonts w:ascii="Times New Roman" w:hAnsi="Times New Roman"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 xml:space="preserve">May </w:t>
      </w:r>
      <w:proofErr w:type="gramStart"/>
      <w:r w:rsidRPr="00D4709D">
        <w:rPr>
          <w:rFonts w:ascii="Times New Roman" w:hAnsi="Times New Roman"/>
          <w:szCs w:val="28"/>
        </w:rPr>
        <w:t>1980;</w:t>
      </w:r>
      <w:proofErr w:type="gramEnd"/>
      <w:r w:rsidRPr="00D4709D">
        <w:rPr>
          <w:rFonts w:ascii="Times New Roman" w:hAnsi="Times New Roman"/>
          <w:szCs w:val="28"/>
        </w:rPr>
        <w:t xml:space="preserve"> </w:t>
      </w:r>
    </w:p>
    <w:p w14:paraId="0421A522" w14:textId="76CE9DF1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i/>
          <w:szCs w:val="28"/>
        </w:rPr>
        <w:t xml:space="preserve">summa cum laude </w:t>
      </w:r>
      <w:r w:rsidRPr="00D4709D">
        <w:rPr>
          <w:rFonts w:ascii="Times New Roman" w:hAnsi="Times New Roman"/>
          <w:szCs w:val="28"/>
        </w:rPr>
        <w:t>Phi Beta Kappa</w:t>
      </w:r>
    </w:p>
    <w:p w14:paraId="19C8C1DA" w14:textId="6F8E30DE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 xml:space="preserve">B.S., Journalism, May </w:t>
      </w:r>
      <w:proofErr w:type="gramStart"/>
      <w:r w:rsidRPr="00D4709D">
        <w:rPr>
          <w:rFonts w:ascii="Times New Roman" w:hAnsi="Times New Roman"/>
          <w:szCs w:val="28"/>
        </w:rPr>
        <w:t>1979;</w:t>
      </w:r>
      <w:proofErr w:type="gramEnd"/>
      <w:r w:rsidRPr="00D4709D">
        <w:rPr>
          <w:rFonts w:ascii="Times New Roman" w:hAnsi="Times New Roman"/>
          <w:szCs w:val="28"/>
        </w:rPr>
        <w:t xml:space="preserve"> </w:t>
      </w:r>
    </w:p>
    <w:p w14:paraId="45C17A06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i/>
          <w:szCs w:val="28"/>
        </w:rPr>
        <w:t xml:space="preserve">cum laude, </w:t>
      </w:r>
      <w:r w:rsidRPr="00D4709D">
        <w:rPr>
          <w:rFonts w:ascii="Times New Roman" w:hAnsi="Times New Roman"/>
          <w:szCs w:val="28"/>
        </w:rPr>
        <w:t>Phi Kappa Phi</w:t>
      </w:r>
    </w:p>
    <w:p w14:paraId="2A730A01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 Boston University Summer </w:t>
      </w:r>
    </w:p>
    <w:p w14:paraId="1A538954" w14:textId="77777777" w:rsidR="00187576" w:rsidRPr="00D4709D" w:rsidRDefault="00187576" w:rsidP="00D4709D">
      <w:pPr>
        <w:ind w:left="720"/>
        <w:jc w:val="both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 Program in Athens </w:t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</w:r>
      <w:r w:rsidRPr="00D4709D">
        <w:rPr>
          <w:rFonts w:ascii="Times New Roman" w:hAnsi="Times New Roman"/>
          <w:szCs w:val="28"/>
        </w:rPr>
        <w:tab/>
        <w:t>1979</w:t>
      </w:r>
    </w:p>
    <w:p w14:paraId="11C82180" w14:textId="77777777" w:rsidR="00187576" w:rsidRPr="00D4709D" w:rsidRDefault="00187576" w:rsidP="00D4709D">
      <w:pPr>
        <w:jc w:val="both"/>
        <w:rPr>
          <w:rFonts w:ascii="Times New Roman" w:hAnsi="Times New Roman"/>
          <w:szCs w:val="28"/>
        </w:rPr>
      </w:pPr>
    </w:p>
    <w:p w14:paraId="45B9F800" w14:textId="038E9BD8" w:rsidR="00DA795A" w:rsidRPr="00D4709D" w:rsidRDefault="00187576" w:rsidP="00D4709D">
      <w:pPr>
        <w:rPr>
          <w:rFonts w:ascii="Times New Roman" w:hAnsi="Times New Roman"/>
          <w:b/>
          <w:szCs w:val="28"/>
        </w:rPr>
      </w:pPr>
      <w:r w:rsidRPr="00336A8F">
        <w:rPr>
          <w:rFonts w:ascii="Times New Roman" w:hAnsi="Times New Roman"/>
          <w:b/>
          <w:color w:val="000000" w:themeColor="text1"/>
          <w:szCs w:val="28"/>
        </w:rPr>
        <w:t xml:space="preserve">ORGANIZATION OF CONFERENCES, PANELS, PROGRAMS </w:t>
      </w:r>
      <w:r w:rsidRPr="00D4709D">
        <w:rPr>
          <w:rFonts w:ascii="Times New Roman" w:hAnsi="Times New Roman"/>
          <w:szCs w:val="28"/>
        </w:rPr>
        <w:t xml:space="preserve">(excluding those organized as part of my directorship of the Center </w:t>
      </w:r>
      <w:r w:rsidR="00DA6901" w:rsidRPr="00D4709D">
        <w:rPr>
          <w:rFonts w:ascii="Times New Roman" w:hAnsi="Times New Roman"/>
          <w:szCs w:val="28"/>
        </w:rPr>
        <w:t>for the Study of Religion, 2006-2010</w:t>
      </w:r>
      <w:r w:rsidRPr="00D4709D">
        <w:rPr>
          <w:rFonts w:ascii="Times New Roman" w:hAnsi="Times New Roman"/>
          <w:szCs w:val="28"/>
        </w:rPr>
        <w:t>)</w:t>
      </w:r>
      <w:r w:rsidRPr="00D4709D">
        <w:rPr>
          <w:rFonts w:ascii="Times New Roman" w:hAnsi="Times New Roman"/>
          <w:b/>
          <w:szCs w:val="28"/>
        </w:rPr>
        <w:t>:</w:t>
      </w:r>
    </w:p>
    <w:p w14:paraId="35340E77" w14:textId="78F8D1E3" w:rsidR="00A2541C" w:rsidRDefault="00A2541C" w:rsidP="00D4709D">
      <w:pPr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•Co-organizer, of </w:t>
      </w:r>
      <w:r w:rsidR="00336A8F">
        <w:rPr>
          <w:rFonts w:ascii="Times New Roman" w:hAnsi="Times New Roman"/>
          <w:szCs w:val="28"/>
        </w:rPr>
        <w:t>six</w:t>
      </w:r>
      <w:r>
        <w:rPr>
          <w:rFonts w:ascii="Times New Roman" w:hAnsi="Times New Roman"/>
          <w:szCs w:val="28"/>
        </w:rPr>
        <w:t xml:space="preserve"> meetings of the Midwestern Consortium on Ancient Religions (2003, 2006, 2009, 2012, 2018</w:t>
      </w:r>
      <w:r w:rsidR="00336A8F">
        <w:rPr>
          <w:rFonts w:ascii="Times New Roman" w:hAnsi="Times New Roman"/>
          <w:szCs w:val="28"/>
        </w:rPr>
        <w:t>, 2023</w:t>
      </w:r>
      <w:r>
        <w:rPr>
          <w:rFonts w:ascii="Times New Roman" w:hAnsi="Times New Roman"/>
          <w:szCs w:val="28"/>
        </w:rPr>
        <w:t>)</w:t>
      </w:r>
      <w:r w:rsidR="00336A8F">
        <w:rPr>
          <w:rFonts w:ascii="Times New Roman" w:hAnsi="Times New Roman"/>
          <w:szCs w:val="28"/>
        </w:rPr>
        <w:t>.</w:t>
      </w:r>
    </w:p>
    <w:p w14:paraId="0ADBB550" w14:textId="3CF59A7A" w:rsidR="007D5116" w:rsidRPr="00D4709D" w:rsidRDefault="007D511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DE34D1" w:rsidRPr="00D4709D">
        <w:rPr>
          <w:rFonts w:ascii="Times New Roman" w:hAnsi="Times New Roman"/>
          <w:szCs w:val="28"/>
        </w:rPr>
        <w:t xml:space="preserve">Organizer, ‘Emmert Colloquium on the Teaching of Myth,’ </w:t>
      </w:r>
      <w:r w:rsidR="00443B96" w:rsidRPr="00D4709D">
        <w:rPr>
          <w:rFonts w:ascii="Times New Roman" w:hAnsi="Times New Roman"/>
          <w:szCs w:val="28"/>
        </w:rPr>
        <w:t xml:space="preserve">Ohio State University, </w:t>
      </w:r>
      <w:r w:rsidR="00DE34D1" w:rsidRPr="00D4709D">
        <w:rPr>
          <w:rFonts w:ascii="Times New Roman" w:hAnsi="Times New Roman"/>
          <w:szCs w:val="28"/>
        </w:rPr>
        <w:t>April 12-13, 2019.</w:t>
      </w:r>
    </w:p>
    <w:p w14:paraId="44203917" w14:textId="1572969B" w:rsidR="00484554" w:rsidRPr="00D4709D" w:rsidRDefault="00484554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•Co-organizer ‘Religion, Technology and Art’ panel at ‘Politics of the Machine: Art and After,’ Copenhagen, May 15-18, 2018.</w:t>
      </w:r>
    </w:p>
    <w:p w14:paraId="6BF22F28" w14:textId="7D41058A" w:rsidR="006A2D45" w:rsidRPr="00D4709D" w:rsidRDefault="006A2D45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•Co-organizer, colloquium on Heidi Wendt’s </w:t>
      </w:r>
      <w:r w:rsidRPr="00D4709D">
        <w:rPr>
          <w:rFonts w:ascii="Times New Roman" w:hAnsi="Times New Roman"/>
          <w:i/>
          <w:szCs w:val="28"/>
        </w:rPr>
        <w:t xml:space="preserve">At The Temple Gates: the Religion of Freelance Experts in the Roman </w:t>
      </w:r>
      <w:proofErr w:type="gramStart"/>
      <w:r w:rsidRPr="00D4709D">
        <w:rPr>
          <w:rFonts w:ascii="Times New Roman" w:hAnsi="Times New Roman"/>
          <w:i/>
          <w:szCs w:val="28"/>
        </w:rPr>
        <w:t>Empire</w:t>
      </w:r>
      <w:r w:rsidR="00443B96" w:rsidRPr="00D4709D">
        <w:rPr>
          <w:rFonts w:ascii="Times New Roman" w:hAnsi="Times New Roman"/>
          <w:i/>
          <w:szCs w:val="28"/>
        </w:rPr>
        <w:t>,</w:t>
      </w:r>
      <w:r w:rsidRPr="00D4709D">
        <w:rPr>
          <w:rFonts w:ascii="Times New Roman" w:hAnsi="Times New Roman"/>
          <w:szCs w:val="28"/>
        </w:rPr>
        <w:t xml:space="preserve">  </w:t>
      </w:r>
      <w:r w:rsidR="00443B96" w:rsidRPr="00D4709D">
        <w:rPr>
          <w:rFonts w:ascii="Times New Roman" w:hAnsi="Times New Roman"/>
          <w:szCs w:val="28"/>
        </w:rPr>
        <w:t>Ohio</w:t>
      </w:r>
      <w:proofErr w:type="gramEnd"/>
      <w:r w:rsidR="00443B96" w:rsidRPr="00D4709D">
        <w:rPr>
          <w:rFonts w:ascii="Times New Roman" w:hAnsi="Times New Roman"/>
          <w:szCs w:val="28"/>
        </w:rPr>
        <w:t xml:space="preserve"> State University, </w:t>
      </w:r>
      <w:r w:rsidRPr="00D4709D">
        <w:rPr>
          <w:rFonts w:ascii="Times New Roman" w:hAnsi="Times New Roman"/>
          <w:szCs w:val="28"/>
        </w:rPr>
        <w:t>September 30, 2017.</w:t>
      </w:r>
    </w:p>
    <w:p w14:paraId="0A6C034D" w14:textId="77777777" w:rsidR="00187576" w:rsidRPr="00D4709D" w:rsidRDefault="00DA795A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187576" w:rsidRPr="00D4709D">
        <w:rPr>
          <w:rFonts w:ascii="Times New Roman" w:hAnsi="Times New Roman"/>
          <w:szCs w:val="28"/>
        </w:rPr>
        <w:t xml:space="preserve">Co-organizer, </w:t>
      </w:r>
      <w:r w:rsidR="00640059" w:rsidRPr="00D4709D">
        <w:rPr>
          <w:rFonts w:ascii="Times New Roman" w:hAnsi="Times New Roman"/>
          <w:szCs w:val="28"/>
        </w:rPr>
        <w:t xml:space="preserve">workshop on ancient myth, </w:t>
      </w:r>
      <w:r w:rsidR="00187576" w:rsidRPr="00D4709D">
        <w:rPr>
          <w:rFonts w:ascii="Times New Roman" w:hAnsi="Times New Roman"/>
          <w:szCs w:val="28"/>
        </w:rPr>
        <w:t>May 21-22, 2010</w:t>
      </w:r>
      <w:r w:rsidR="00196FA5" w:rsidRPr="00D4709D">
        <w:rPr>
          <w:rFonts w:ascii="Times New Roman" w:hAnsi="Times New Roman"/>
          <w:szCs w:val="28"/>
        </w:rPr>
        <w:t>, at The Ohio State University</w:t>
      </w:r>
      <w:r w:rsidR="00187576" w:rsidRPr="00D4709D">
        <w:rPr>
          <w:rFonts w:ascii="Times New Roman" w:hAnsi="Times New Roman"/>
          <w:szCs w:val="28"/>
        </w:rPr>
        <w:t xml:space="preserve">.  </w:t>
      </w:r>
    </w:p>
    <w:p w14:paraId="6CC758A4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•Co-organizer, </w:t>
      </w:r>
      <w:r w:rsidR="00640059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 xml:space="preserve">Le </w:t>
      </w:r>
      <w:proofErr w:type="spellStart"/>
      <w:r w:rsidRPr="00D4709D">
        <w:rPr>
          <w:rFonts w:ascii="Times New Roman" w:hAnsi="Times New Roman"/>
          <w:szCs w:val="28"/>
        </w:rPr>
        <w:t>mythe</w:t>
      </w:r>
      <w:proofErr w:type="spellEnd"/>
      <w:r w:rsidRPr="00D4709D">
        <w:rPr>
          <w:rFonts w:ascii="Times New Roman" w:hAnsi="Times New Roman"/>
          <w:szCs w:val="28"/>
        </w:rPr>
        <w:t xml:space="preserve"> et </w:t>
      </w:r>
      <w:proofErr w:type="spellStart"/>
      <w:r w:rsidRPr="00D4709D">
        <w:rPr>
          <w:rFonts w:ascii="Times New Roman" w:hAnsi="Times New Roman"/>
          <w:szCs w:val="28"/>
        </w:rPr>
        <w:t>ses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interprétations</w:t>
      </w:r>
      <w:proofErr w:type="spellEnd"/>
      <w:r w:rsidRPr="00D4709D">
        <w:rPr>
          <w:rFonts w:ascii="Times New Roman" w:hAnsi="Times New Roman"/>
          <w:szCs w:val="28"/>
        </w:rPr>
        <w:t xml:space="preserve">: </w:t>
      </w:r>
      <w:proofErr w:type="spellStart"/>
      <w:r w:rsidRPr="00D4709D">
        <w:rPr>
          <w:rFonts w:ascii="Times New Roman" w:hAnsi="Times New Roman"/>
          <w:szCs w:val="28"/>
        </w:rPr>
        <w:t>réévaluation</w:t>
      </w:r>
      <w:proofErr w:type="spellEnd"/>
      <w:r w:rsidRPr="00D4709D">
        <w:rPr>
          <w:rFonts w:ascii="Times New Roman" w:hAnsi="Times New Roman"/>
          <w:szCs w:val="28"/>
        </w:rPr>
        <w:t xml:space="preserve"> des </w:t>
      </w:r>
      <w:proofErr w:type="spellStart"/>
      <w:r w:rsidRPr="00D4709D">
        <w:rPr>
          <w:rFonts w:ascii="Times New Roman" w:hAnsi="Times New Roman"/>
          <w:szCs w:val="28"/>
        </w:rPr>
        <w:t>théories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anciennes</w:t>
      </w:r>
      <w:proofErr w:type="spellEnd"/>
      <w:r w:rsidRPr="00D4709D">
        <w:rPr>
          <w:rFonts w:ascii="Times New Roman" w:hAnsi="Times New Roman"/>
          <w:szCs w:val="28"/>
        </w:rPr>
        <w:t>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held at the </w:t>
      </w:r>
      <w:proofErr w:type="spellStart"/>
      <w:r w:rsidRPr="00D4709D">
        <w:rPr>
          <w:rFonts w:ascii="Times New Roman" w:hAnsi="Times New Roman"/>
          <w:szCs w:val="28"/>
        </w:rPr>
        <w:t>Fondation</w:t>
      </w:r>
      <w:proofErr w:type="spellEnd"/>
      <w:r w:rsidRPr="00D4709D">
        <w:rPr>
          <w:rFonts w:ascii="Times New Roman" w:hAnsi="Times New Roman"/>
          <w:szCs w:val="28"/>
        </w:rPr>
        <w:t xml:space="preserve"> Hardt in collaboration with the </w:t>
      </w:r>
      <w:r w:rsidR="008B5B68" w:rsidRPr="00D4709D">
        <w:rPr>
          <w:rFonts w:ascii="Times New Roman" w:hAnsi="Times New Roman"/>
          <w:szCs w:val="28"/>
        </w:rPr>
        <w:t>Université de Genève</w:t>
      </w:r>
      <w:r w:rsidR="00281956" w:rsidRPr="00D4709D">
        <w:rPr>
          <w:rFonts w:ascii="Times New Roman" w:hAnsi="Times New Roman"/>
          <w:szCs w:val="28"/>
        </w:rPr>
        <w:t xml:space="preserve">, </w:t>
      </w:r>
      <w:r w:rsidRPr="00D4709D">
        <w:rPr>
          <w:rFonts w:ascii="Times New Roman" w:hAnsi="Times New Roman"/>
          <w:szCs w:val="28"/>
        </w:rPr>
        <w:t>October 21-23, 2008.</w:t>
      </w:r>
    </w:p>
    <w:p w14:paraId="36A08A3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lastRenderedPageBreak/>
        <w:t xml:space="preserve">•Co-organizer, </w:t>
      </w:r>
      <w:r w:rsidR="00640059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On the Border: Animals in Ancient Thought,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held in collaboration with the Centro </w:t>
      </w:r>
      <w:proofErr w:type="spellStart"/>
      <w:r w:rsidRPr="00D4709D">
        <w:rPr>
          <w:rFonts w:ascii="Times New Roman" w:hAnsi="Times New Roman"/>
          <w:szCs w:val="28"/>
        </w:rPr>
        <w:t>Antropologia</w:t>
      </w:r>
      <w:proofErr w:type="spellEnd"/>
      <w:r w:rsidRPr="00D4709D">
        <w:rPr>
          <w:rFonts w:ascii="Times New Roman" w:hAnsi="Times New Roman"/>
          <w:szCs w:val="28"/>
        </w:rPr>
        <w:t xml:space="preserve"> e Mondo Antico, </w:t>
      </w:r>
      <w:proofErr w:type="spellStart"/>
      <w:r w:rsidRPr="00D4709D">
        <w:rPr>
          <w:rFonts w:ascii="Times New Roman" w:hAnsi="Times New Roman"/>
          <w:szCs w:val="28"/>
        </w:rPr>
        <w:t>U</w:t>
      </w:r>
      <w:r w:rsidR="00244084" w:rsidRPr="00D4709D">
        <w:rPr>
          <w:rFonts w:ascii="Times New Roman" w:hAnsi="Times New Roman"/>
          <w:szCs w:val="28"/>
        </w:rPr>
        <w:t>niversità</w:t>
      </w:r>
      <w:proofErr w:type="spellEnd"/>
      <w:r w:rsidR="00244084" w:rsidRPr="00D4709D">
        <w:rPr>
          <w:rFonts w:ascii="Times New Roman" w:hAnsi="Times New Roman"/>
          <w:szCs w:val="28"/>
        </w:rPr>
        <w:t xml:space="preserve"> </w:t>
      </w:r>
      <w:proofErr w:type="spellStart"/>
      <w:r w:rsidR="00244084" w:rsidRPr="00D4709D">
        <w:rPr>
          <w:rFonts w:ascii="Times New Roman" w:hAnsi="Times New Roman"/>
          <w:szCs w:val="28"/>
        </w:rPr>
        <w:t>degli</w:t>
      </w:r>
      <w:proofErr w:type="spellEnd"/>
      <w:r w:rsidR="00244084" w:rsidRPr="00D4709D">
        <w:rPr>
          <w:rFonts w:ascii="Times New Roman" w:hAnsi="Times New Roman"/>
          <w:szCs w:val="28"/>
        </w:rPr>
        <w:t xml:space="preserve"> </w:t>
      </w:r>
      <w:proofErr w:type="spellStart"/>
      <w:r w:rsidR="00244084" w:rsidRPr="00D4709D">
        <w:rPr>
          <w:rFonts w:ascii="Times New Roman" w:hAnsi="Times New Roman"/>
          <w:szCs w:val="28"/>
        </w:rPr>
        <w:t>Studi</w:t>
      </w:r>
      <w:proofErr w:type="spellEnd"/>
      <w:r w:rsidR="00244084" w:rsidRPr="00D4709D">
        <w:rPr>
          <w:rFonts w:ascii="Times New Roman" w:hAnsi="Times New Roman"/>
          <w:szCs w:val="28"/>
        </w:rPr>
        <w:t xml:space="preserve"> di Siena, </w:t>
      </w:r>
      <w:r w:rsidRPr="00D4709D">
        <w:rPr>
          <w:rFonts w:ascii="Times New Roman" w:hAnsi="Times New Roman"/>
          <w:szCs w:val="28"/>
        </w:rPr>
        <w:t>January 11-12, 2008</w:t>
      </w:r>
      <w:r w:rsidR="00196FA5" w:rsidRPr="00D4709D">
        <w:rPr>
          <w:rFonts w:ascii="Times New Roman" w:hAnsi="Times New Roman"/>
          <w:szCs w:val="28"/>
        </w:rPr>
        <w:t>, at The Ohio State University</w:t>
      </w:r>
      <w:r w:rsidRPr="00D4709D">
        <w:rPr>
          <w:rFonts w:ascii="Times New Roman" w:hAnsi="Times New Roman"/>
          <w:szCs w:val="28"/>
        </w:rPr>
        <w:t>.</w:t>
      </w:r>
    </w:p>
    <w:p w14:paraId="47E2EC3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•Organizer, </w:t>
      </w:r>
      <w:r w:rsidR="00640059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Ancient Religions, New Approaches,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 panel for the 2008 APA.</w:t>
      </w:r>
    </w:p>
    <w:p w14:paraId="678C04F1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•Co-organizer, </w:t>
      </w:r>
      <w:r w:rsidR="00640059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Sacred Images in the Ancient Mediterranean,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held in collaboration with the Centro </w:t>
      </w:r>
      <w:proofErr w:type="spellStart"/>
      <w:r w:rsidRPr="00D4709D">
        <w:rPr>
          <w:rFonts w:ascii="Times New Roman" w:hAnsi="Times New Roman"/>
          <w:szCs w:val="28"/>
        </w:rPr>
        <w:t>Antropologia</w:t>
      </w:r>
      <w:proofErr w:type="spellEnd"/>
      <w:r w:rsidRPr="00D4709D">
        <w:rPr>
          <w:rFonts w:ascii="Times New Roman" w:hAnsi="Times New Roman"/>
          <w:szCs w:val="28"/>
        </w:rPr>
        <w:t xml:space="preserve"> e Mondo Antico, </w:t>
      </w:r>
      <w:proofErr w:type="spellStart"/>
      <w:r w:rsidRPr="00D4709D">
        <w:rPr>
          <w:rFonts w:ascii="Times New Roman" w:hAnsi="Times New Roman"/>
          <w:szCs w:val="28"/>
        </w:rPr>
        <w:t>U</w:t>
      </w:r>
      <w:r w:rsidR="00281956" w:rsidRPr="00D4709D">
        <w:rPr>
          <w:rFonts w:ascii="Times New Roman" w:hAnsi="Times New Roman"/>
          <w:szCs w:val="28"/>
        </w:rPr>
        <w:t>niversità</w:t>
      </w:r>
      <w:proofErr w:type="spellEnd"/>
      <w:r w:rsidR="00281956" w:rsidRPr="00D4709D">
        <w:rPr>
          <w:rFonts w:ascii="Times New Roman" w:hAnsi="Times New Roman"/>
          <w:szCs w:val="28"/>
        </w:rPr>
        <w:t xml:space="preserve"> </w:t>
      </w:r>
      <w:proofErr w:type="spellStart"/>
      <w:r w:rsidR="00281956" w:rsidRPr="00D4709D">
        <w:rPr>
          <w:rFonts w:ascii="Times New Roman" w:hAnsi="Times New Roman"/>
          <w:szCs w:val="28"/>
        </w:rPr>
        <w:t>degli</w:t>
      </w:r>
      <w:proofErr w:type="spellEnd"/>
      <w:r w:rsidR="00281956" w:rsidRPr="00D4709D">
        <w:rPr>
          <w:rFonts w:ascii="Times New Roman" w:hAnsi="Times New Roman"/>
          <w:szCs w:val="28"/>
        </w:rPr>
        <w:t xml:space="preserve"> </w:t>
      </w:r>
      <w:proofErr w:type="spellStart"/>
      <w:r w:rsidR="00281956" w:rsidRPr="00D4709D">
        <w:rPr>
          <w:rFonts w:ascii="Times New Roman" w:hAnsi="Times New Roman"/>
          <w:szCs w:val="28"/>
        </w:rPr>
        <w:t>Studi</w:t>
      </w:r>
      <w:proofErr w:type="spellEnd"/>
      <w:r w:rsidR="00281956" w:rsidRPr="00D4709D">
        <w:rPr>
          <w:rFonts w:ascii="Times New Roman" w:hAnsi="Times New Roman"/>
          <w:szCs w:val="28"/>
        </w:rPr>
        <w:t xml:space="preserve"> di Siena, </w:t>
      </w:r>
      <w:r w:rsidRPr="00D4709D">
        <w:rPr>
          <w:rFonts w:ascii="Times New Roman" w:hAnsi="Times New Roman"/>
          <w:szCs w:val="28"/>
        </w:rPr>
        <w:t>in Siena, June 2006.</w:t>
      </w:r>
    </w:p>
    <w:p w14:paraId="01A6760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•Inaugural Director, Center for the Study of Religion, The Ohio State University, 2006— (this appointment require</w:t>
      </w:r>
      <w:r w:rsidR="00196FA5" w:rsidRPr="00D4709D">
        <w:rPr>
          <w:rFonts w:ascii="Times New Roman" w:hAnsi="Times New Roman"/>
          <w:szCs w:val="28"/>
        </w:rPr>
        <w:t xml:space="preserve">d </w:t>
      </w:r>
      <w:r w:rsidRPr="00D4709D">
        <w:rPr>
          <w:rFonts w:ascii="Times New Roman" w:hAnsi="Times New Roman"/>
          <w:szCs w:val="28"/>
        </w:rPr>
        <w:t xml:space="preserve">me to organize conferences, workshops, lecture series, etc.).  </w:t>
      </w:r>
    </w:p>
    <w:p w14:paraId="6A0ADAA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•Co-organizer: Focus Program on Mediterranean Religions and Cultures, 2005-07 (in collaboration with the Centro </w:t>
      </w:r>
      <w:proofErr w:type="spellStart"/>
      <w:r w:rsidRPr="00D4709D">
        <w:rPr>
          <w:rFonts w:ascii="Times New Roman" w:hAnsi="Times New Roman"/>
          <w:szCs w:val="28"/>
        </w:rPr>
        <w:t>Antropologia</w:t>
      </w:r>
      <w:proofErr w:type="spellEnd"/>
      <w:r w:rsidRPr="00D4709D">
        <w:rPr>
          <w:rFonts w:ascii="Times New Roman" w:hAnsi="Times New Roman"/>
          <w:szCs w:val="28"/>
        </w:rPr>
        <w:t xml:space="preserve"> e Mondo Antico, </w:t>
      </w:r>
      <w:proofErr w:type="spellStart"/>
      <w:r w:rsidRPr="00D4709D">
        <w:rPr>
          <w:rFonts w:ascii="Times New Roman" w:hAnsi="Times New Roman"/>
          <w:szCs w:val="28"/>
        </w:rPr>
        <w:t>Università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degli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Studi</w:t>
      </w:r>
      <w:proofErr w:type="spellEnd"/>
      <w:r w:rsidRPr="00D4709D">
        <w:rPr>
          <w:rFonts w:ascii="Times New Roman" w:hAnsi="Times New Roman"/>
          <w:szCs w:val="28"/>
        </w:rPr>
        <w:t xml:space="preserve"> di Siena.  Funded by an Arts and Humanities Grant for Innovation awarded competitively by The Ohio State University.   This program co-organizes conferences and graduate student exchanges.</w:t>
      </w:r>
    </w:p>
    <w:p w14:paraId="3D726ED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•Invited organizer, inaugural seminar for the American</w:t>
      </w:r>
      <w:r w:rsidR="00196FA5" w:rsidRPr="00D4709D">
        <w:rPr>
          <w:rFonts w:ascii="Times New Roman" w:hAnsi="Times New Roman"/>
          <w:szCs w:val="28"/>
        </w:rPr>
        <w:t xml:space="preserve"> Philological Association's </w:t>
      </w:r>
      <w:r w:rsidRPr="00D4709D">
        <w:rPr>
          <w:rFonts w:ascii="Times New Roman" w:hAnsi="Times New Roman"/>
          <w:szCs w:val="28"/>
        </w:rPr>
        <w:t xml:space="preserve">seminar program, at the 2005 meetings of the American Philological Association, in Boston.  Topic: Greek Divination.  </w:t>
      </w:r>
    </w:p>
    <w:p w14:paraId="6A13FCC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•Organizer, “Persecution and Conflict in Ancient Mediterranean Religions,” a conference sponsored by the Mershon Center at The Ohio State University</w:t>
      </w:r>
      <w:r w:rsidR="00196FA5" w:rsidRPr="00D4709D">
        <w:rPr>
          <w:rFonts w:ascii="Times New Roman" w:hAnsi="Times New Roman"/>
          <w:szCs w:val="28"/>
        </w:rPr>
        <w:t>,</w:t>
      </w:r>
      <w:r w:rsidRPr="00D4709D">
        <w:rPr>
          <w:rFonts w:ascii="Times New Roman" w:hAnsi="Times New Roman"/>
          <w:szCs w:val="28"/>
        </w:rPr>
        <w:t xml:space="preserve"> Oct. 31 and Nov. 1, 2003.  </w:t>
      </w:r>
    </w:p>
    <w:p w14:paraId="1BD679F4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•Senior co-convener, “Religion and Violence,” a two-year series of lectures and colloquia sponsored by the Humanities Institute at The Ohio State University, 2002-2004.</w:t>
      </w:r>
    </w:p>
    <w:p w14:paraId="0E11369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•Founding organizer of the Midwestern Consortium on Ancient Religions (incl. Ohio State Univ., Univ. of Chicago, Univ. of Michigan); co-organizer of first colloquium held by the Consortium, on April 23, 2003 </w:t>
      </w:r>
      <w:r w:rsidR="00196FA5" w:rsidRPr="00D4709D">
        <w:rPr>
          <w:rFonts w:ascii="Times New Roman" w:hAnsi="Times New Roman"/>
          <w:szCs w:val="28"/>
        </w:rPr>
        <w:t xml:space="preserve">at The Ohio State University; </w:t>
      </w:r>
      <w:r w:rsidRPr="00D4709D">
        <w:rPr>
          <w:rFonts w:ascii="Times New Roman" w:hAnsi="Times New Roman"/>
          <w:szCs w:val="28"/>
        </w:rPr>
        <w:t>and the fourth colloquium</w:t>
      </w:r>
      <w:r w:rsidR="00196FA5" w:rsidRPr="00D4709D">
        <w:rPr>
          <w:rFonts w:ascii="Times New Roman" w:hAnsi="Times New Roman"/>
          <w:szCs w:val="28"/>
        </w:rPr>
        <w:t xml:space="preserve"> (2006)</w:t>
      </w:r>
      <w:r w:rsidRPr="00D4709D">
        <w:rPr>
          <w:rFonts w:ascii="Times New Roman" w:hAnsi="Times New Roman"/>
          <w:szCs w:val="28"/>
        </w:rPr>
        <w:t xml:space="preserve">, </w:t>
      </w:r>
      <w:r w:rsidR="00196FA5" w:rsidRPr="00D4709D">
        <w:rPr>
          <w:rFonts w:ascii="Times New Roman" w:hAnsi="Times New Roman"/>
          <w:szCs w:val="28"/>
        </w:rPr>
        <w:t>seventh (2009) and tenth (2012) colloquia, at The Ohio State University</w:t>
      </w:r>
      <w:r w:rsidRPr="00D4709D">
        <w:rPr>
          <w:rFonts w:ascii="Times New Roman" w:hAnsi="Times New Roman"/>
          <w:szCs w:val="28"/>
        </w:rPr>
        <w:t>.</w:t>
      </w:r>
    </w:p>
    <w:p w14:paraId="456749F8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•Co-founder of the </w:t>
      </w:r>
      <w:proofErr w:type="gramStart"/>
      <w:r w:rsidRPr="00D4709D">
        <w:rPr>
          <w:rFonts w:ascii="Times New Roman" w:hAnsi="Times New Roman"/>
          <w:szCs w:val="28"/>
        </w:rPr>
        <w:t>Graduate  Interdisciplinary</w:t>
      </w:r>
      <w:proofErr w:type="gramEnd"/>
      <w:r w:rsidRPr="00D4709D">
        <w:rPr>
          <w:rFonts w:ascii="Times New Roman" w:hAnsi="Times New Roman"/>
          <w:szCs w:val="28"/>
        </w:rPr>
        <w:t xml:space="preserve"> Specialization in Religions of the Ancient Mediterranean, </w:t>
      </w:r>
      <w:r w:rsidR="00196FA5" w:rsidRPr="00D4709D">
        <w:rPr>
          <w:rFonts w:ascii="Times New Roman" w:hAnsi="Times New Roman"/>
          <w:szCs w:val="28"/>
        </w:rPr>
        <w:t xml:space="preserve">at The Ohio State University, </w:t>
      </w:r>
      <w:r w:rsidRPr="00D4709D">
        <w:rPr>
          <w:rFonts w:ascii="Times New Roman" w:hAnsi="Times New Roman"/>
          <w:szCs w:val="28"/>
        </w:rPr>
        <w:t>2001—.</w:t>
      </w:r>
    </w:p>
    <w:p w14:paraId="268D7B26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•Founder, Program in Mediterranean Religions, OSU, 1996-2001.</w:t>
      </w:r>
    </w:p>
    <w:p w14:paraId="1CBA224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 and Participant, “Greek and Roman Divination,” a conference held April 20-21, 2001, The University of Pennsylvania.  </w:t>
      </w:r>
    </w:p>
    <w:p w14:paraId="2BC267A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•Co-organizer, conference on “Religion and Gender in the Ancient World,” May 22-23 1997 at </w:t>
      </w:r>
      <w:r w:rsidR="00196FA5" w:rsidRPr="00D4709D">
        <w:rPr>
          <w:rFonts w:ascii="Times New Roman" w:hAnsi="Times New Roman"/>
          <w:szCs w:val="28"/>
        </w:rPr>
        <w:t>T</w:t>
      </w:r>
      <w:r w:rsidRPr="00D4709D">
        <w:rPr>
          <w:rFonts w:ascii="Times New Roman" w:hAnsi="Times New Roman"/>
          <w:szCs w:val="28"/>
        </w:rPr>
        <w:t xml:space="preserve">he Ohio State University.  </w:t>
      </w:r>
    </w:p>
    <w:p w14:paraId="5C0EFAF5" w14:textId="77777777" w:rsidR="00196FA5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Organizer and Participant, “Maiden and Murderess: Panel on the Portrayal of Medea in Greek and Roman Literature,” 1991 APA meetings (a refereed panel). </w:t>
      </w:r>
    </w:p>
    <w:p w14:paraId="45BE76E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Organizer and Participant, “Magic and Literature,” a colloquium held Oct. 19- 20, 1990 at The Ohio State University. </w:t>
      </w:r>
    </w:p>
    <w:p w14:paraId="36E5277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•Co-organizer and Participant, “Techniques of the Magician,” a refereed panel for the 1987 APA meetings. </w:t>
      </w:r>
    </w:p>
    <w:p w14:paraId="10287B2B" w14:textId="77777777" w:rsidR="00187576" w:rsidRPr="00D4709D" w:rsidRDefault="00187576" w:rsidP="00D4709D">
      <w:pPr>
        <w:rPr>
          <w:rFonts w:ascii="Times New Roman" w:hAnsi="Times New Roman"/>
          <w:szCs w:val="28"/>
        </w:rPr>
      </w:pPr>
    </w:p>
    <w:p w14:paraId="672532C2" w14:textId="6C36B10E" w:rsidR="00580B0E" w:rsidRPr="000C3C1B" w:rsidRDefault="004F6401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0C3C1B">
        <w:rPr>
          <w:rFonts w:ascii="Times New Roman" w:hAnsi="Times New Roman"/>
          <w:b/>
          <w:color w:val="000000" w:themeColor="text1"/>
          <w:szCs w:val="28"/>
        </w:rPr>
        <w:t xml:space="preserve">INVITED LECTURES, </w:t>
      </w:r>
      <w:r w:rsidR="00187576" w:rsidRPr="000C3C1B">
        <w:rPr>
          <w:rFonts w:ascii="Times New Roman" w:hAnsi="Times New Roman"/>
          <w:b/>
          <w:color w:val="000000" w:themeColor="text1"/>
          <w:szCs w:val="28"/>
        </w:rPr>
        <w:t>CONFERENCE PAPERS:</w:t>
      </w:r>
      <w:r w:rsidR="00600A86" w:rsidRPr="000C3C1B">
        <w:rPr>
          <w:rFonts w:ascii="Times New Roman" w:hAnsi="Times New Roman"/>
          <w:b/>
          <w:color w:val="000000" w:themeColor="text1"/>
          <w:szCs w:val="28"/>
        </w:rPr>
        <w:t>**</w:t>
      </w:r>
    </w:p>
    <w:p w14:paraId="42D477C3" w14:textId="7B0FA422" w:rsidR="000C3C1B" w:rsidRPr="000C3C1B" w:rsidRDefault="000C3C1B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>•</w:t>
      </w:r>
      <w:r w:rsidRPr="000C3C1B">
        <w:rPr>
          <w:rFonts w:ascii="Times New Roman" w:hAnsi="Times New Roman"/>
          <w:bCs/>
          <w:color w:val="000000" w:themeColor="text1"/>
          <w:szCs w:val="28"/>
        </w:rPr>
        <w:t>Invited lecture and book talk, University of British Columbia, October 11-12, 2023.  Title of Lecture: “Hecate in the Roman Empire: Three Case Studies in Belief.”</w:t>
      </w:r>
    </w:p>
    <w:p w14:paraId="77ACE406" w14:textId="4663EB1F" w:rsidR="00F61DC7" w:rsidRPr="000C3C1B" w:rsidRDefault="000C3C1B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 xml:space="preserve">•Invited lecture, “The Gods in Literature: Myth, Theology and Belief in Ancient Near Eastern and Greek Poetry,” </w:t>
      </w:r>
      <w:r w:rsidR="00F61DC7" w:rsidRPr="000C3C1B">
        <w:rPr>
          <w:rFonts w:ascii="Times New Roman" w:hAnsi="Times New Roman"/>
          <w:bCs/>
          <w:color w:val="000000" w:themeColor="text1"/>
          <w:szCs w:val="28"/>
        </w:rPr>
        <w:t xml:space="preserve">Oxford </w:t>
      </w:r>
      <w:r>
        <w:rPr>
          <w:rFonts w:ascii="Times New Roman" w:hAnsi="Times New Roman"/>
          <w:bCs/>
          <w:color w:val="000000" w:themeColor="text1"/>
          <w:szCs w:val="28"/>
        </w:rPr>
        <w:t>University</w:t>
      </w:r>
      <w:r w:rsidR="00F61DC7" w:rsidRPr="000C3C1B">
        <w:rPr>
          <w:rFonts w:ascii="Times New Roman" w:hAnsi="Times New Roman"/>
          <w:bCs/>
          <w:color w:val="000000" w:themeColor="text1"/>
          <w:szCs w:val="28"/>
        </w:rPr>
        <w:t xml:space="preserve"> June </w:t>
      </w:r>
      <w:r>
        <w:rPr>
          <w:rFonts w:ascii="Times New Roman" w:hAnsi="Times New Roman"/>
          <w:bCs/>
          <w:color w:val="000000" w:themeColor="text1"/>
          <w:szCs w:val="28"/>
        </w:rPr>
        <w:t>21</w:t>
      </w:r>
      <w:r w:rsidR="00F61DC7" w:rsidRPr="000C3C1B">
        <w:rPr>
          <w:rFonts w:ascii="Times New Roman" w:hAnsi="Times New Roman"/>
          <w:bCs/>
          <w:color w:val="000000" w:themeColor="text1"/>
          <w:szCs w:val="28"/>
        </w:rPr>
        <w:t>, 2023</w:t>
      </w:r>
      <w:r>
        <w:rPr>
          <w:rFonts w:ascii="Times New Roman" w:hAnsi="Times New Roman"/>
          <w:bCs/>
          <w:color w:val="000000" w:themeColor="text1"/>
          <w:szCs w:val="28"/>
        </w:rPr>
        <w:t xml:space="preserve">.  Lecture given: Here Lies Hecate: Poetry and Immortality in Second Century CE </w:t>
      </w:r>
      <w:proofErr w:type="spellStart"/>
      <w:r>
        <w:rPr>
          <w:rFonts w:ascii="Times New Roman" w:hAnsi="Times New Roman"/>
          <w:bCs/>
          <w:color w:val="000000" w:themeColor="text1"/>
          <w:szCs w:val="28"/>
        </w:rPr>
        <w:t>Mesembria</w:t>
      </w:r>
      <w:proofErr w:type="spellEnd"/>
      <w:r>
        <w:rPr>
          <w:rFonts w:ascii="Times New Roman" w:hAnsi="Times New Roman"/>
          <w:bCs/>
          <w:color w:val="000000" w:themeColor="text1"/>
          <w:szCs w:val="28"/>
        </w:rPr>
        <w:t>.”</w:t>
      </w:r>
    </w:p>
    <w:p w14:paraId="44AAD744" w14:textId="44486379" w:rsidR="0009584E" w:rsidRDefault="0009584E" w:rsidP="0009584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•Invited participant, conference at the Center for Theory and Research, </w:t>
      </w:r>
      <w:proofErr w:type="spellStart"/>
      <w:r>
        <w:rPr>
          <w:rFonts w:ascii="Times New Roman" w:hAnsi="Times New Roman"/>
          <w:color w:val="000000" w:themeColor="text1"/>
        </w:rPr>
        <w:t>Esalen</w:t>
      </w:r>
      <w:proofErr w:type="spellEnd"/>
      <w:r>
        <w:rPr>
          <w:rFonts w:ascii="Times New Roman" w:hAnsi="Times New Roman"/>
          <w:color w:val="000000" w:themeColor="text1"/>
        </w:rPr>
        <w:t>, Nov. 13-18, 2022.  Topic: the role of the imagination in religious experience.</w:t>
      </w:r>
    </w:p>
    <w:p w14:paraId="15292FC2" w14:textId="74A3A2D6" w:rsidR="003954D1" w:rsidRDefault="003954D1" w:rsidP="0009584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•Invited Lecture,</w:t>
      </w:r>
      <w:r w:rsidR="0009584E">
        <w:rPr>
          <w:rFonts w:ascii="Times New Roman" w:hAnsi="Times New Roman"/>
          <w:color w:val="000000" w:themeColor="text1"/>
        </w:rPr>
        <w:t xml:space="preserve"> Department of Religion, The University of Virginia.  Paper </w:t>
      </w:r>
      <w:proofErr w:type="gramStart"/>
      <w:r w:rsidR="0009584E">
        <w:rPr>
          <w:rFonts w:ascii="Times New Roman" w:hAnsi="Times New Roman"/>
          <w:color w:val="000000" w:themeColor="text1"/>
        </w:rPr>
        <w:t>given:</w:t>
      </w:r>
      <w:proofErr w:type="gramEnd"/>
      <w:r w:rsidR="0009584E">
        <w:rPr>
          <w:rFonts w:ascii="Times New Roman" w:hAnsi="Times New Roman"/>
          <w:color w:val="000000" w:themeColor="text1"/>
        </w:rPr>
        <w:t xml:space="preserve"> updated version of </w:t>
      </w:r>
      <w:r w:rsidR="0009584E">
        <w:rPr>
          <w:rFonts w:ascii="Times New Roman" w:hAnsi="Times New Roman"/>
          <w:color w:val="000000" w:themeColor="text1"/>
        </w:rPr>
        <w:t>“Narrating Reality on the Great Paris Magical Papyrus.”</w:t>
      </w:r>
    </w:p>
    <w:p w14:paraId="4D4E31F4" w14:textId="4735B046" w:rsidR="003954D1" w:rsidRDefault="003954D1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•Invited lecture and seminar, Department of Religion, Syracuse University.  Paper give</w:t>
      </w:r>
      <w:r w:rsidR="0009584E">
        <w:rPr>
          <w:rFonts w:ascii="Times New Roman" w:hAnsi="Times New Roman"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 xml:space="preserve">: </w:t>
      </w:r>
      <w:r>
        <w:rPr>
          <w:rFonts w:ascii="Times New Roman" w:hAnsi="Times New Roman"/>
          <w:color w:val="000000" w:themeColor="text1"/>
        </w:rPr>
        <w:lastRenderedPageBreak/>
        <w:t>“The Religious Affordance of Supernatural Horror Fiction.”</w:t>
      </w:r>
    </w:p>
    <w:p w14:paraId="6D56B720" w14:textId="0CB66BB2" w:rsidR="00A62608" w:rsidRDefault="00A62608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•Refereed paper, Society for Biblical Literature, November 21, 2021, </w:t>
      </w:r>
      <w:r w:rsidR="00532961">
        <w:rPr>
          <w:rFonts w:ascii="Times New Roman" w:hAnsi="Times New Roman"/>
          <w:color w:val="000000" w:themeColor="text1"/>
        </w:rPr>
        <w:t>“Here Lies Hecate. Poetry and Apotheosis</w:t>
      </w:r>
      <w:r w:rsidR="006B5E7B">
        <w:rPr>
          <w:rFonts w:ascii="Times New Roman" w:hAnsi="Times New Roman"/>
          <w:color w:val="000000" w:themeColor="text1"/>
        </w:rPr>
        <w:t xml:space="preserve"> in Second Century </w:t>
      </w:r>
      <w:proofErr w:type="spellStart"/>
      <w:r w:rsidR="006B5E7B">
        <w:rPr>
          <w:rFonts w:ascii="Times New Roman" w:hAnsi="Times New Roman"/>
          <w:color w:val="000000" w:themeColor="text1"/>
        </w:rPr>
        <w:t>Mesembria</w:t>
      </w:r>
      <w:proofErr w:type="spellEnd"/>
      <w:r w:rsidR="006B5E7B">
        <w:rPr>
          <w:rFonts w:ascii="Times New Roman" w:hAnsi="Times New Roman"/>
          <w:color w:val="000000" w:themeColor="text1"/>
        </w:rPr>
        <w:t>.</w:t>
      </w:r>
      <w:r w:rsidR="00532961">
        <w:rPr>
          <w:rFonts w:ascii="Times New Roman" w:hAnsi="Times New Roman"/>
          <w:color w:val="000000" w:themeColor="text1"/>
        </w:rPr>
        <w:t>”</w:t>
      </w:r>
    </w:p>
    <w:p w14:paraId="6E461BFF" w14:textId="3837E958" w:rsidR="00A62608" w:rsidRDefault="00A62608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•Invited Lecturer, conference on </w:t>
      </w:r>
      <w:r w:rsidR="006B5E7B">
        <w:rPr>
          <w:rFonts w:ascii="Times New Roman" w:hAnsi="Times New Roman"/>
          <w:color w:val="000000" w:themeColor="text1"/>
        </w:rPr>
        <w:t>Magical and Literary Enchantment in the Ancient World, Oxford University</w:t>
      </w:r>
      <w:r>
        <w:rPr>
          <w:rFonts w:ascii="Times New Roman" w:hAnsi="Times New Roman"/>
          <w:color w:val="000000" w:themeColor="text1"/>
        </w:rPr>
        <w:t xml:space="preserve">, October 21, 2021.  Paper </w:t>
      </w:r>
      <w:r w:rsidR="006B5E7B">
        <w:rPr>
          <w:rFonts w:ascii="Times New Roman" w:hAnsi="Times New Roman"/>
          <w:color w:val="000000" w:themeColor="text1"/>
        </w:rPr>
        <w:t>g</w:t>
      </w:r>
      <w:r>
        <w:rPr>
          <w:rFonts w:ascii="Times New Roman" w:hAnsi="Times New Roman"/>
          <w:color w:val="000000" w:themeColor="text1"/>
        </w:rPr>
        <w:t xml:space="preserve">iven: </w:t>
      </w:r>
      <w:r w:rsidR="006B5E7B">
        <w:rPr>
          <w:rFonts w:ascii="Times New Roman" w:hAnsi="Times New Roman"/>
          <w:color w:val="000000" w:themeColor="text1"/>
        </w:rPr>
        <w:t>“Narrating Reality on the Great Paris Magical Papyrus.”</w:t>
      </w:r>
    </w:p>
    <w:p w14:paraId="686CC352" w14:textId="3430B9D3" w:rsidR="002F129F" w:rsidRDefault="002F129F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•Invited Lecturer, </w:t>
      </w:r>
      <w:r w:rsidR="006601AC">
        <w:rPr>
          <w:rFonts w:ascii="Times New Roman" w:hAnsi="Times New Roman"/>
          <w:color w:val="000000" w:themeColor="text1"/>
        </w:rPr>
        <w:t xml:space="preserve">annual History Lecture, </w:t>
      </w:r>
      <w:r>
        <w:rPr>
          <w:rFonts w:ascii="Times New Roman" w:hAnsi="Times New Roman"/>
          <w:color w:val="000000" w:themeColor="text1"/>
        </w:rPr>
        <w:t xml:space="preserve">the University of Southern Denmark, October 14, 2021.  Paper given: </w:t>
      </w:r>
      <w:r w:rsidR="006601AC">
        <w:rPr>
          <w:rFonts w:ascii="Times New Roman" w:hAnsi="Times New Roman"/>
          <w:color w:val="000000" w:themeColor="text1"/>
        </w:rPr>
        <w:t>“Horror Fiction as Lived Religion: from Ancient Greece to Stephen King.”</w:t>
      </w:r>
    </w:p>
    <w:p w14:paraId="49306A9C" w14:textId="727E42C7" w:rsidR="002F129F" w:rsidRDefault="002F129F" w:rsidP="00F371D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•Invited Lecturer, McGill University Department of Religion, April 12, 2021.  Paper given: </w:t>
      </w:r>
      <w:r w:rsidR="00F371DB">
        <w:rPr>
          <w:rFonts w:ascii="Times New Roman" w:hAnsi="Times New Roman"/>
          <w:color w:val="000000" w:themeColor="text1"/>
        </w:rPr>
        <w:t>“How the Gods’ Minds Work: What Greek Myth Can Tell Us</w:t>
      </w:r>
      <w:r>
        <w:rPr>
          <w:rFonts w:ascii="Times New Roman" w:hAnsi="Times New Roman"/>
          <w:color w:val="000000" w:themeColor="text1"/>
        </w:rPr>
        <w:t>.</w:t>
      </w:r>
      <w:r w:rsidR="00F371DB">
        <w:rPr>
          <w:rFonts w:ascii="Times New Roman" w:hAnsi="Times New Roman"/>
          <w:color w:val="000000" w:themeColor="text1"/>
        </w:rPr>
        <w:t xml:space="preserve">”  This paper was also given by invitation at the </w:t>
      </w:r>
      <w:r w:rsidR="006B5E7B">
        <w:rPr>
          <w:rFonts w:ascii="Times New Roman" w:hAnsi="Times New Roman"/>
          <w:color w:val="000000" w:themeColor="text1"/>
        </w:rPr>
        <w:t xml:space="preserve">annual Classics Symposium, </w:t>
      </w:r>
      <w:r>
        <w:rPr>
          <w:rFonts w:ascii="Times New Roman" w:hAnsi="Times New Roman"/>
          <w:color w:val="000000" w:themeColor="text1"/>
        </w:rPr>
        <w:t xml:space="preserve">Hollins </w:t>
      </w:r>
      <w:r w:rsidR="006B5E7B">
        <w:rPr>
          <w:rFonts w:ascii="Times New Roman" w:hAnsi="Times New Roman"/>
          <w:color w:val="000000" w:themeColor="text1"/>
        </w:rPr>
        <w:t>University</w:t>
      </w:r>
      <w:r>
        <w:rPr>
          <w:rFonts w:ascii="Times New Roman" w:hAnsi="Times New Roman"/>
          <w:color w:val="000000" w:themeColor="text1"/>
        </w:rPr>
        <w:t xml:space="preserve">, April 6, </w:t>
      </w:r>
      <w:proofErr w:type="gramStart"/>
      <w:r>
        <w:rPr>
          <w:rFonts w:ascii="Times New Roman" w:hAnsi="Times New Roman"/>
          <w:color w:val="000000" w:themeColor="text1"/>
        </w:rPr>
        <w:t>2021</w:t>
      </w:r>
      <w:proofErr w:type="gramEnd"/>
      <w:r w:rsidR="00F371DB">
        <w:rPr>
          <w:rFonts w:ascii="Times New Roman" w:hAnsi="Times New Roman"/>
          <w:color w:val="000000" w:themeColor="text1"/>
        </w:rPr>
        <w:t xml:space="preserve"> and by invitation at by the Bluhm Scholars Program at Hunter College, February 26, 2021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35519A13" w14:textId="69FAFA6A" w:rsidR="002F129F" w:rsidRPr="00F371DB" w:rsidRDefault="002F129F" w:rsidP="00F371D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</w:t>
      </w:r>
      <w:proofErr w:type="spellStart"/>
      <w:r>
        <w:rPr>
          <w:rFonts w:ascii="Times New Roman" w:hAnsi="Times New Roman"/>
          <w:color w:val="000000" w:themeColor="text1"/>
        </w:rPr>
        <w:t>Kosmoi</w:t>
      </w:r>
      <w:proofErr w:type="spellEnd"/>
      <w:r>
        <w:rPr>
          <w:rFonts w:ascii="Times New Roman" w:hAnsi="Times New Roman"/>
          <w:color w:val="000000" w:themeColor="text1"/>
        </w:rPr>
        <w:t xml:space="preserve"> Lecturer, the University of Leuven, March 11, 2021. </w:t>
      </w:r>
      <w:r w:rsidR="00F371DB">
        <w:rPr>
          <w:rFonts w:ascii="Times New Roman" w:hAnsi="Times New Roman"/>
          <w:color w:val="000000" w:themeColor="text1"/>
        </w:rPr>
        <w:t xml:space="preserve">Paper given: </w:t>
      </w:r>
      <w:r w:rsidR="00F371DB" w:rsidRPr="00F371DB">
        <w:rPr>
          <w:bCs/>
        </w:rPr>
        <w:t>“Unholy Ghosts: Horror Fiction and the Construction of Religious Beliefs</w:t>
      </w:r>
      <w:r w:rsidR="00F371DB">
        <w:rPr>
          <w:bCs/>
        </w:rPr>
        <w:t>.</w:t>
      </w:r>
      <w:r w:rsidR="00F371DB" w:rsidRPr="00F371DB">
        <w:rPr>
          <w:bCs/>
        </w:rPr>
        <w:t>”</w:t>
      </w:r>
    </w:p>
    <w:p w14:paraId="097E07AD" w14:textId="588F47E5" w:rsidR="00A156A1" w:rsidRDefault="00A156A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•Invited speaker, University of Toronto Department of Classics, February 5, 2021. Paper Given: “</w:t>
      </w:r>
      <w:r>
        <w:rPr>
          <w:rFonts w:ascii="Times New Roman" w:hAnsi="Times New Roman"/>
        </w:rPr>
        <w:t>Theory of Mind and Ancient Greek Religion.”</w:t>
      </w:r>
    </w:p>
    <w:p w14:paraId="1994FF9F" w14:textId="2E4433A5" w:rsidR="006B6AAA" w:rsidRPr="00D4709D" w:rsidRDefault="006B6AA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</w:t>
      </w:r>
      <w:r w:rsidR="009F2010" w:rsidRPr="00D4709D">
        <w:rPr>
          <w:rFonts w:ascii="Times New Roman" w:hAnsi="Times New Roman"/>
          <w:color w:val="000000" w:themeColor="text1"/>
        </w:rPr>
        <w:t xml:space="preserve">Invited speaker, panel on divination in the context of the </w:t>
      </w:r>
      <w:r w:rsidR="00FB36CF" w:rsidRPr="00D4709D">
        <w:rPr>
          <w:rFonts w:ascii="Times New Roman" w:hAnsi="Times New Roman"/>
          <w:color w:val="000000" w:themeColor="text1"/>
        </w:rPr>
        <w:t>a</w:t>
      </w:r>
      <w:r w:rsidR="009F2010" w:rsidRPr="00D4709D">
        <w:rPr>
          <w:rFonts w:ascii="Times New Roman" w:hAnsi="Times New Roman"/>
          <w:color w:val="000000" w:themeColor="text1"/>
        </w:rPr>
        <w:t xml:space="preserve">postle Paul, annual meeting of the Society of Biblical Literature, November 23, 2020.  Paper given: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="009F2010" w:rsidRPr="00D4709D">
        <w:rPr>
          <w:rFonts w:ascii="Times New Roman" w:hAnsi="Times New Roman"/>
          <w:color w:val="000000" w:themeColor="text1"/>
        </w:rPr>
        <w:t>Through a Glass Darkly: Paul’s Words in the Context of Greek Divination.</w:t>
      </w:r>
      <w:r w:rsidR="00AD1FEF" w:rsidRPr="00D4709D">
        <w:rPr>
          <w:rFonts w:ascii="Times New Roman" w:hAnsi="Times New Roman"/>
          <w:color w:val="000000" w:themeColor="text1"/>
        </w:rPr>
        <w:t>”</w:t>
      </w:r>
    </w:p>
    <w:p w14:paraId="072D94ED" w14:textId="5F29A70F" w:rsidR="006B6AAA" w:rsidRPr="00D4709D" w:rsidRDefault="006B6AA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</w:t>
      </w:r>
      <w:r w:rsidR="009F2010" w:rsidRPr="00D4709D">
        <w:rPr>
          <w:rFonts w:ascii="Times New Roman" w:hAnsi="Times New Roman"/>
          <w:color w:val="000000" w:themeColor="text1"/>
        </w:rPr>
        <w:t xml:space="preserve">Respondent at a panel discussing my book, </w:t>
      </w:r>
      <w:r w:rsidR="009F2010" w:rsidRPr="00D4709D">
        <w:rPr>
          <w:rFonts w:ascii="Times New Roman" w:hAnsi="Times New Roman"/>
          <w:i/>
          <w:color w:val="000000" w:themeColor="text1"/>
        </w:rPr>
        <w:t>The Story of Myth</w:t>
      </w:r>
      <w:r w:rsidR="009F2010" w:rsidRPr="00D4709D">
        <w:rPr>
          <w:rFonts w:ascii="Times New Roman" w:hAnsi="Times New Roman"/>
          <w:color w:val="000000" w:themeColor="text1"/>
        </w:rPr>
        <w:t xml:space="preserve">, held at the annual meeting of the </w:t>
      </w:r>
      <w:r w:rsidRPr="00D4709D">
        <w:rPr>
          <w:rFonts w:ascii="Times New Roman" w:hAnsi="Times New Roman"/>
          <w:color w:val="000000" w:themeColor="text1"/>
        </w:rPr>
        <w:t>A</w:t>
      </w:r>
      <w:r w:rsidR="009F2010" w:rsidRPr="00D4709D">
        <w:rPr>
          <w:rFonts w:ascii="Times New Roman" w:hAnsi="Times New Roman"/>
          <w:color w:val="000000" w:themeColor="text1"/>
        </w:rPr>
        <w:t xml:space="preserve">merican </w:t>
      </w:r>
      <w:r w:rsidRPr="00D4709D">
        <w:rPr>
          <w:rFonts w:ascii="Times New Roman" w:hAnsi="Times New Roman"/>
          <w:color w:val="000000" w:themeColor="text1"/>
        </w:rPr>
        <w:t>F</w:t>
      </w:r>
      <w:r w:rsidR="009F2010" w:rsidRPr="00D4709D">
        <w:rPr>
          <w:rFonts w:ascii="Times New Roman" w:hAnsi="Times New Roman"/>
          <w:color w:val="000000" w:themeColor="text1"/>
        </w:rPr>
        <w:t>olklore Society, October 18, 2019.</w:t>
      </w:r>
    </w:p>
    <w:p w14:paraId="3CAB6C1E" w14:textId="67447654" w:rsidR="009D467D" w:rsidRPr="00D4709D" w:rsidRDefault="009D467D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 xml:space="preserve">•Invited speaker, American Society for the Study of Religion meeting, April 26-28, 2019.  Topic: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="001B542C" w:rsidRPr="00D4709D">
        <w:rPr>
          <w:rFonts w:ascii="Times New Roman" w:hAnsi="Times New Roman"/>
          <w:color w:val="000000" w:themeColor="text1"/>
        </w:rPr>
        <w:t>Past Legacies and Future Possibilities</w:t>
      </w:r>
      <w:r w:rsidR="00AD1FEF" w:rsidRPr="00D4709D">
        <w:rPr>
          <w:rFonts w:ascii="Times New Roman" w:hAnsi="Times New Roman"/>
          <w:color w:val="000000" w:themeColor="text1"/>
        </w:rPr>
        <w:t>”</w:t>
      </w:r>
      <w:r w:rsidR="001B542C" w:rsidRPr="00D4709D">
        <w:rPr>
          <w:rFonts w:ascii="Times New Roman" w:hAnsi="Times New Roman"/>
          <w:color w:val="000000" w:themeColor="text1"/>
        </w:rPr>
        <w:t xml:space="preserve"> [in the study of religion].</w:t>
      </w:r>
    </w:p>
    <w:p w14:paraId="71259982" w14:textId="15C167E1" w:rsidR="00F946F0" w:rsidRPr="00D4709D" w:rsidRDefault="00F946F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 xml:space="preserve">•Invited speaker, panel on religious expertise, annual meeting of the Society </w:t>
      </w:r>
      <w:r w:rsidR="009F2010" w:rsidRPr="00D4709D">
        <w:rPr>
          <w:rFonts w:ascii="Times New Roman" w:hAnsi="Times New Roman"/>
          <w:color w:val="000000" w:themeColor="text1"/>
        </w:rPr>
        <w:t>of</w:t>
      </w:r>
      <w:r w:rsidRPr="00D4709D">
        <w:rPr>
          <w:rFonts w:ascii="Times New Roman" w:hAnsi="Times New Roman"/>
          <w:color w:val="000000" w:themeColor="text1"/>
        </w:rPr>
        <w:t xml:space="preserve"> Biblical </w:t>
      </w:r>
      <w:r w:rsidR="009F2010" w:rsidRPr="00D4709D">
        <w:rPr>
          <w:rFonts w:ascii="Times New Roman" w:hAnsi="Times New Roman"/>
          <w:color w:val="000000" w:themeColor="text1"/>
        </w:rPr>
        <w:t>Literature</w:t>
      </w:r>
      <w:r w:rsidRPr="00D4709D">
        <w:rPr>
          <w:rFonts w:ascii="Times New Roman" w:hAnsi="Times New Roman"/>
          <w:color w:val="000000" w:themeColor="text1"/>
        </w:rPr>
        <w:t xml:space="preserve">, November 18, 2018.  Paper delivered: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Pr="00D4709D">
        <w:rPr>
          <w:rFonts w:ascii="Times New Roman" w:hAnsi="Times New Roman"/>
          <w:color w:val="000000" w:themeColor="text1"/>
        </w:rPr>
        <w:t>Porphyry the Myth-maker.</w:t>
      </w:r>
      <w:r w:rsidR="00AD1FEF" w:rsidRPr="00D4709D">
        <w:rPr>
          <w:rFonts w:ascii="Times New Roman" w:hAnsi="Times New Roman"/>
          <w:color w:val="000000" w:themeColor="text1"/>
        </w:rPr>
        <w:t>”</w:t>
      </w:r>
    </w:p>
    <w:p w14:paraId="3102B0B2" w14:textId="3A2A9A90" w:rsidR="00DE34D1" w:rsidRPr="00D4709D" w:rsidRDefault="00DE34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 xml:space="preserve">•Invited </w:t>
      </w:r>
      <w:r w:rsidR="00F946F0" w:rsidRPr="00D4709D">
        <w:rPr>
          <w:rFonts w:ascii="Times New Roman" w:hAnsi="Times New Roman"/>
          <w:color w:val="000000" w:themeColor="text1"/>
        </w:rPr>
        <w:t>l</w:t>
      </w:r>
      <w:r w:rsidRPr="00D4709D">
        <w:rPr>
          <w:rFonts w:ascii="Times New Roman" w:hAnsi="Times New Roman"/>
          <w:color w:val="000000" w:themeColor="text1"/>
        </w:rPr>
        <w:t xml:space="preserve">ecturer, Stanford University Department of Anthropology, </w:t>
      </w:r>
      <w:r w:rsidR="00F946F0" w:rsidRPr="00D4709D">
        <w:rPr>
          <w:rFonts w:ascii="Times New Roman" w:hAnsi="Times New Roman"/>
          <w:color w:val="000000" w:themeColor="text1"/>
        </w:rPr>
        <w:t xml:space="preserve">February 28, 2018. </w:t>
      </w:r>
      <w:r w:rsidRPr="00D4709D">
        <w:rPr>
          <w:rFonts w:ascii="Times New Roman" w:hAnsi="Times New Roman"/>
          <w:color w:val="000000" w:themeColor="text1"/>
        </w:rPr>
        <w:t xml:space="preserve">Paper delivered: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Pr="00D4709D">
        <w:rPr>
          <w:rFonts w:ascii="Times New Roman" w:hAnsi="Times New Roman"/>
          <w:color w:val="000000" w:themeColor="text1"/>
        </w:rPr>
        <w:t>The Ontology of Greek Mythic Characters.</w:t>
      </w:r>
      <w:r w:rsidR="00AD1FEF" w:rsidRPr="00D4709D">
        <w:rPr>
          <w:rFonts w:ascii="Times New Roman" w:hAnsi="Times New Roman"/>
          <w:color w:val="000000" w:themeColor="text1"/>
        </w:rPr>
        <w:t>”</w:t>
      </w:r>
      <w:r w:rsidR="00F946F0" w:rsidRPr="00D4709D">
        <w:rPr>
          <w:rFonts w:ascii="Times New Roman" w:hAnsi="Times New Roman"/>
          <w:color w:val="000000" w:themeColor="text1"/>
        </w:rPr>
        <w:t xml:space="preserve">  The same paper was given as an invited lecture at the Center for the Study of Religion, UCLA, February 26, 2018</w:t>
      </w:r>
      <w:r w:rsidR="00AD1FEF" w:rsidRPr="00D4709D">
        <w:rPr>
          <w:rFonts w:ascii="Times New Roman" w:hAnsi="Times New Roman"/>
          <w:color w:val="000000" w:themeColor="text1"/>
        </w:rPr>
        <w:t xml:space="preserve"> and at the 2017 annual meeting of the Midwestern Consortium on Ancient Religions, March 11, 2017 at The Ohio State University.</w:t>
      </w:r>
      <w:r w:rsidR="00F946F0" w:rsidRPr="00D4709D">
        <w:rPr>
          <w:rFonts w:ascii="Times New Roman" w:hAnsi="Times New Roman"/>
          <w:color w:val="000000" w:themeColor="text1"/>
        </w:rPr>
        <w:t xml:space="preserve"> </w:t>
      </w:r>
    </w:p>
    <w:p w14:paraId="317DFE1E" w14:textId="1F7C30FE" w:rsidR="00DE34D1" w:rsidRPr="00D4709D" w:rsidRDefault="00DE34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  <w:color w:val="000000" w:themeColor="text1"/>
        </w:rPr>
        <w:t>•</w:t>
      </w:r>
      <w:r w:rsidRPr="00D4709D">
        <w:rPr>
          <w:rFonts w:ascii="Times New Roman" w:hAnsi="Times New Roman"/>
        </w:rPr>
        <w:t xml:space="preserve">Invited seminar member, </w:t>
      </w:r>
      <w:r w:rsidR="00AD1FEF" w:rsidRPr="00D4709D">
        <w:rPr>
          <w:rFonts w:ascii="Times New Roman" w:hAnsi="Times New Roman"/>
        </w:rPr>
        <w:t>“</w:t>
      </w:r>
      <w:r w:rsidRPr="00D4709D">
        <w:rPr>
          <w:rFonts w:ascii="Times New Roman" w:hAnsi="Times New Roman"/>
        </w:rPr>
        <w:t>Understanding Extraordinary Experiences and Events,</w:t>
      </w:r>
      <w:r w:rsidR="00AD1FEF" w:rsidRPr="00D4709D">
        <w:rPr>
          <w:rFonts w:ascii="Times New Roman" w:hAnsi="Times New Roman"/>
        </w:rPr>
        <w:t>”</w:t>
      </w:r>
      <w:r w:rsidRPr="00D4709D">
        <w:rPr>
          <w:rFonts w:ascii="Times New Roman" w:hAnsi="Times New Roman"/>
        </w:rPr>
        <w:t xml:space="preserve"> at </w:t>
      </w:r>
    </w:p>
    <w:p w14:paraId="0A2D80F1" w14:textId="1489F914" w:rsidR="00DE34D1" w:rsidRPr="00D4709D" w:rsidRDefault="00DE34D1" w:rsidP="00D4709D">
      <w:pPr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</w:rPr>
        <w:t xml:space="preserve">The Center for Theory and Research, The </w:t>
      </w:r>
      <w:proofErr w:type="spellStart"/>
      <w:r w:rsidRPr="00D4709D">
        <w:rPr>
          <w:rFonts w:ascii="Times New Roman" w:hAnsi="Times New Roman"/>
        </w:rPr>
        <w:t>Esalen</w:t>
      </w:r>
      <w:proofErr w:type="spellEnd"/>
      <w:r w:rsidRPr="00D4709D">
        <w:rPr>
          <w:rFonts w:ascii="Times New Roman" w:hAnsi="Times New Roman"/>
        </w:rPr>
        <w:t xml:space="preserve"> Institute, February 18-23, 2018.</w:t>
      </w:r>
    </w:p>
    <w:p w14:paraId="5CD3E4D1" w14:textId="55E2609B" w:rsidR="008F0EC8" w:rsidRPr="00D4709D" w:rsidRDefault="008F0EC8" w:rsidP="00D4709D">
      <w:pPr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•Invited Speaker, Universität Basel, May 18, 2017.</w:t>
      </w:r>
      <w:r w:rsidR="00AD1FEF" w:rsidRPr="00D4709D">
        <w:rPr>
          <w:rFonts w:ascii="Times New Roman" w:hAnsi="Times New Roman"/>
          <w:color w:val="000000" w:themeColor="text1"/>
        </w:rPr>
        <w:t xml:space="preserve">  Paper Given, “Ghost Stories of an Antiquary.”</w:t>
      </w:r>
    </w:p>
    <w:p w14:paraId="47FE1977" w14:textId="3D1D0079" w:rsidR="008F0EC8" w:rsidRPr="00D4709D" w:rsidRDefault="008F0EC8" w:rsidP="00D4709D">
      <w:pPr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 xml:space="preserve">•Keynote speaker at </w:t>
      </w:r>
      <w:r w:rsidRPr="00D4709D">
        <w:rPr>
          <w:rFonts w:ascii="Times New Roman" w:hAnsi="Times New Roman"/>
          <w:i/>
          <w:color w:val="000000" w:themeColor="text1"/>
        </w:rPr>
        <w:t>Between Heaven and Earth: Divination in the Ancient World,</w:t>
      </w:r>
      <w:r w:rsidRPr="00D4709D">
        <w:rPr>
          <w:rFonts w:ascii="Times New Roman" w:hAnsi="Times New Roman"/>
          <w:color w:val="000000" w:themeColor="text1"/>
        </w:rPr>
        <w:t xml:space="preserve"> Yale University April 21, 2017</w:t>
      </w:r>
      <w:r w:rsidR="00905041" w:rsidRPr="00D4709D">
        <w:rPr>
          <w:rFonts w:ascii="Times New Roman" w:hAnsi="Times New Roman"/>
          <w:color w:val="000000" w:themeColor="text1"/>
        </w:rPr>
        <w:t>.  Paper given:</w:t>
      </w:r>
      <w:r w:rsidRPr="00D4709D">
        <w:rPr>
          <w:rFonts w:ascii="Times New Roman" w:hAnsi="Times New Roman"/>
          <w:color w:val="000000" w:themeColor="text1"/>
        </w:rPr>
        <w:t xml:space="preserve">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Pr="00D4709D">
        <w:rPr>
          <w:rFonts w:ascii="Times New Roman" w:hAnsi="Times New Roman"/>
          <w:color w:val="000000" w:themeColor="text1"/>
        </w:rPr>
        <w:t xml:space="preserve">A Delphic Foundation Myth: Apollo and Python in the </w:t>
      </w:r>
      <w:r w:rsidR="00905041" w:rsidRPr="00D4709D">
        <w:rPr>
          <w:rFonts w:ascii="Times New Roman" w:hAnsi="Times New Roman"/>
          <w:color w:val="000000" w:themeColor="text1"/>
        </w:rPr>
        <w:t>Homeric</w:t>
      </w:r>
      <w:r w:rsidR="00905041" w:rsidRPr="00D4709D">
        <w:rPr>
          <w:rFonts w:ascii="Times New Roman" w:hAnsi="Times New Roman"/>
          <w:i/>
          <w:color w:val="000000" w:themeColor="text1"/>
        </w:rPr>
        <w:t xml:space="preserve"> Hymn to Apollo.</w:t>
      </w:r>
      <w:r w:rsidR="00AD1FEF" w:rsidRPr="00D4709D">
        <w:rPr>
          <w:rFonts w:ascii="Times New Roman" w:hAnsi="Times New Roman"/>
          <w:i/>
          <w:color w:val="000000" w:themeColor="text1"/>
        </w:rPr>
        <w:t>”</w:t>
      </w:r>
    </w:p>
    <w:p w14:paraId="640CAF1E" w14:textId="77777777" w:rsidR="00263FFE" w:rsidRPr="00D4709D" w:rsidRDefault="008F0EC8" w:rsidP="00D4709D">
      <w:pPr>
        <w:ind w:firstLine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</w:t>
      </w:r>
      <w:proofErr w:type="spellStart"/>
      <w:r w:rsidR="00905041" w:rsidRPr="00D4709D">
        <w:rPr>
          <w:rFonts w:ascii="Times New Roman" w:hAnsi="Times New Roman"/>
          <w:color w:val="000000" w:themeColor="text1"/>
        </w:rPr>
        <w:t>Ranglas</w:t>
      </w:r>
      <w:proofErr w:type="spellEnd"/>
      <w:r w:rsidR="00905041" w:rsidRPr="00D4709D">
        <w:rPr>
          <w:rFonts w:ascii="Times New Roman" w:hAnsi="Times New Roman"/>
          <w:color w:val="000000" w:themeColor="text1"/>
        </w:rPr>
        <w:t xml:space="preserve"> Lecturer at the University of California, San Diego, March 2, 2017. Paper </w:t>
      </w:r>
    </w:p>
    <w:p w14:paraId="49A9F243" w14:textId="601733E9" w:rsidR="008F0EC8" w:rsidRPr="00D4709D" w:rsidRDefault="00AD1FEF" w:rsidP="00D4709D">
      <w:pPr>
        <w:ind w:firstLine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given</w:t>
      </w:r>
      <w:r w:rsidR="00905041" w:rsidRPr="00D4709D">
        <w:rPr>
          <w:rFonts w:ascii="Times New Roman" w:hAnsi="Times New Roman"/>
          <w:color w:val="000000" w:themeColor="text1"/>
        </w:rPr>
        <w:t xml:space="preserve">: </w:t>
      </w:r>
      <w:r w:rsidRPr="00D4709D">
        <w:rPr>
          <w:rFonts w:ascii="Times New Roman" w:hAnsi="Times New Roman"/>
          <w:color w:val="000000" w:themeColor="text1"/>
        </w:rPr>
        <w:t>“</w:t>
      </w:r>
      <w:r w:rsidR="008F0EC8" w:rsidRPr="00D4709D">
        <w:rPr>
          <w:rFonts w:ascii="Times New Roman" w:hAnsi="Times New Roman"/>
          <w:color w:val="000000" w:themeColor="text1"/>
        </w:rPr>
        <w:t>The Greek Hero in Mythic Narratives</w:t>
      </w:r>
      <w:r w:rsidR="00905041" w:rsidRPr="00D4709D">
        <w:rPr>
          <w:rFonts w:ascii="Times New Roman" w:hAnsi="Times New Roman"/>
          <w:color w:val="000000" w:themeColor="text1"/>
        </w:rPr>
        <w:t>.</w:t>
      </w:r>
      <w:r w:rsidRPr="00D4709D">
        <w:rPr>
          <w:rFonts w:ascii="Times New Roman" w:hAnsi="Times New Roman"/>
          <w:color w:val="000000" w:themeColor="text1"/>
        </w:rPr>
        <w:t>”</w:t>
      </w:r>
    </w:p>
    <w:p w14:paraId="17BFCFFB" w14:textId="4BD13852" w:rsidR="008F0EC8" w:rsidRPr="00D4709D" w:rsidRDefault="0090504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D4709D">
        <w:rPr>
          <w:rFonts w:ascii="Times New Roman" w:hAnsi="Times New Roman"/>
          <w:color w:val="000000" w:themeColor="text1"/>
        </w:rPr>
        <w:t>•</w:t>
      </w:r>
      <w:r w:rsidR="008F0EC8" w:rsidRPr="00D4709D">
        <w:rPr>
          <w:rFonts w:ascii="Times New Roman" w:hAnsi="Times New Roman"/>
          <w:color w:val="000000" w:themeColor="text1"/>
        </w:rPr>
        <w:t>Bertrand Lecture</w:t>
      </w:r>
      <w:r w:rsidRPr="00D4709D">
        <w:rPr>
          <w:rFonts w:ascii="Times New Roman" w:hAnsi="Times New Roman"/>
          <w:color w:val="000000" w:themeColor="text1"/>
        </w:rPr>
        <w:t>r at</w:t>
      </w:r>
      <w:r w:rsidR="008F0EC8" w:rsidRPr="00D4709D">
        <w:rPr>
          <w:rFonts w:ascii="Times New Roman" w:hAnsi="Times New Roman"/>
          <w:color w:val="000000" w:themeColor="text1"/>
        </w:rPr>
        <w:t xml:space="preserve"> San Francisco State University, March 1, 2017</w:t>
      </w:r>
      <w:r w:rsidRPr="00D4709D">
        <w:rPr>
          <w:rFonts w:ascii="Times New Roman" w:hAnsi="Times New Roman"/>
          <w:color w:val="000000" w:themeColor="text1"/>
        </w:rPr>
        <w:t xml:space="preserve">.  Paper </w:t>
      </w:r>
      <w:r w:rsidR="00AD1FEF" w:rsidRPr="00D4709D">
        <w:rPr>
          <w:rFonts w:ascii="Times New Roman" w:hAnsi="Times New Roman"/>
          <w:color w:val="000000" w:themeColor="text1"/>
        </w:rPr>
        <w:t>given</w:t>
      </w:r>
      <w:r w:rsidRPr="00D4709D">
        <w:rPr>
          <w:rFonts w:ascii="Times New Roman" w:hAnsi="Times New Roman"/>
          <w:color w:val="000000" w:themeColor="text1"/>
        </w:rPr>
        <w:t xml:space="preserve">: </w:t>
      </w:r>
      <w:r w:rsidR="00AD1FEF" w:rsidRPr="00D4709D">
        <w:rPr>
          <w:rFonts w:ascii="Times New Roman" w:hAnsi="Times New Roman"/>
          <w:color w:val="000000" w:themeColor="text1"/>
        </w:rPr>
        <w:t>“</w:t>
      </w:r>
      <w:r w:rsidRPr="00D4709D">
        <w:rPr>
          <w:rFonts w:ascii="Times New Roman" w:hAnsi="Times New Roman"/>
          <w:color w:val="000000" w:themeColor="text1"/>
        </w:rPr>
        <w:t>The Greek Hero in Mythic Narratives.</w:t>
      </w:r>
      <w:r w:rsidR="00AD1FEF" w:rsidRPr="00D4709D">
        <w:rPr>
          <w:rFonts w:ascii="Times New Roman" w:hAnsi="Times New Roman"/>
          <w:color w:val="000000" w:themeColor="text1"/>
        </w:rPr>
        <w:t>”</w:t>
      </w:r>
    </w:p>
    <w:p w14:paraId="53246BD3" w14:textId="43531A2A" w:rsidR="004A21BF" w:rsidRPr="00D4709D" w:rsidRDefault="00DC3C5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D4709D">
        <w:rPr>
          <w:rFonts w:ascii="Times New Roman" w:hAnsi="Times New Roman"/>
          <w:color w:val="000000" w:themeColor="text1"/>
        </w:rPr>
        <w:t>•In</w:t>
      </w:r>
      <w:r w:rsidR="00660AC9" w:rsidRPr="00D4709D">
        <w:rPr>
          <w:rFonts w:ascii="Times New Roman" w:hAnsi="Times New Roman"/>
          <w:color w:val="000000" w:themeColor="text1"/>
        </w:rPr>
        <w:t>augural</w:t>
      </w:r>
      <w:r w:rsidRPr="00D4709D">
        <w:rPr>
          <w:rFonts w:ascii="Times New Roman" w:hAnsi="Times New Roman"/>
          <w:color w:val="000000" w:themeColor="text1"/>
        </w:rPr>
        <w:t xml:space="preserve"> </w:t>
      </w:r>
      <w:r w:rsidR="003C27B4" w:rsidRPr="00D4709D">
        <w:rPr>
          <w:rFonts w:ascii="Times New Roman" w:hAnsi="Times New Roman"/>
          <w:color w:val="000000" w:themeColor="text1"/>
        </w:rPr>
        <w:t>Speaker</w:t>
      </w:r>
      <w:r w:rsidRPr="00D4709D">
        <w:rPr>
          <w:rFonts w:ascii="Times New Roman" w:hAnsi="Times New Roman"/>
          <w:color w:val="000000" w:themeColor="text1"/>
        </w:rPr>
        <w:t xml:space="preserve">, </w:t>
      </w:r>
      <w:r w:rsidR="003C27B4" w:rsidRPr="00D4709D">
        <w:rPr>
          <w:rFonts w:ascii="Times New Roman" w:hAnsi="Times New Roman"/>
          <w:color w:val="000000" w:themeColor="text1"/>
        </w:rPr>
        <w:t>“The Greek Mythic Hero,”</w:t>
      </w:r>
      <w:r w:rsidR="00AF0655" w:rsidRPr="00D4709D">
        <w:rPr>
          <w:rFonts w:ascii="Times New Roman" w:hAnsi="Times New Roman"/>
          <w:color w:val="000000" w:themeColor="text1"/>
        </w:rPr>
        <w:t xml:space="preserve"> for</w:t>
      </w:r>
      <w:r w:rsidR="003C27B4" w:rsidRPr="00D4709D">
        <w:rPr>
          <w:rFonts w:ascii="Times New Roman" w:hAnsi="Times New Roman"/>
          <w:color w:val="000000" w:themeColor="text1"/>
        </w:rPr>
        <w:t xml:space="preserve"> </w:t>
      </w:r>
      <w:r w:rsidR="00AF0655" w:rsidRPr="00D4709D">
        <w:rPr>
          <w:rFonts w:ascii="Times New Roman" w:hAnsi="Times New Roman"/>
          <w:color w:val="000000" w:themeColor="text1"/>
        </w:rPr>
        <w:t xml:space="preserve">the </w:t>
      </w:r>
      <w:r w:rsidR="00660AC9" w:rsidRPr="00D4709D">
        <w:rPr>
          <w:rFonts w:ascii="Times New Roman" w:hAnsi="Times New Roman"/>
          <w:color w:val="000000" w:themeColor="text1"/>
        </w:rPr>
        <w:t>“</w:t>
      </w:r>
      <w:r w:rsidR="00AF0655" w:rsidRPr="00D4709D">
        <w:rPr>
          <w:rFonts w:ascii="Times New Roman" w:hAnsi="Times New Roman"/>
          <w:color w:val="000000" w:themeColor="text1"/>
        </w:rPr>
        <w:t>Cluster on the Ancient World</w:t>
      </w:r>
      <w:r w:rsidR="00660AC9" w:rsidRPr="00D4709D">
        <w:rPr>
          <w:rFonts w:ascii="Times New Roman" w:hAnsi="Times New Roman"/>
          <w:color w:val="000000" w:themeColor="text1"/>
        </w:rPr>
        <w:t>”</w:t>
      </w:r>
      <w:r w:rsidR="00AF0655" w:rsidRPr="00D4709D">
        <w:rPr>
          <w:rFonts w:ascii="Times New Roman" w:hAnsi="Times New Roman"/>
          <w:color w:val="000000" w:themeColor="text1"/>
          <w:szCs w:val="28"/>
        </w:rPr>
        <w:t xml:space="preserve"> series </w:t>
      </w:r>
      <w:r w:rsidR="00660AC9" w:rsidRPr="00D4709D">
        <w:rPr>
          <w:rFonts w:ascii="Times New Roman" w:hAnsi="Times New Roman"/>
          <w:color w:val="000000" w:themeColor="text1"/>
          <w:szCs w:val="28"/>
        </w:rPr>
        <w:t xml:space="preserve">at </w:t>
      </w:r>
      <w:r w:rsidR="003C27B4" w:rsidRPr="00D4709D">
        <w:rPr>
          <w:rFonts w:ascii="Times New Roman" w:hAnsi="Times New Roman"/>
          <w:color w:val="000000" w:themeColor="text1"/>
          <w:szCs w:val="28"/>
        </w:rPr>
        <w:t>Wolfson College, Oxford, June 8, 2016.</w:t>
      </w:r>
    </w:p>
    <w:p w14:paraId="32DFCA3D" w14:textId="3E129BAE" w:rsidR="003C27B4" w:rsidRPr="00D4709D" w:rsidRDefault="003C27B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D4709D">
        <w:rPr>
          <w:rFonts w:ascii="Times New Roman" w:hAnsi="Times New Roman"/>
          <w:color w:val="000000" w:themeColor="text1"/>
          <w:szCs w:val="28"/>
        </w:rPr>
        <w:t>•Keynote Speaker at “Modernity and the Shock of the Ancient,” Oxford University, June 9, 2016.  Paper given: “‘Casting the Runes’: Classics through the Lens of Victorian and Edwardian Ghost Stories.</w:t>
      </w:r>
      <w:r w:rsidR="00AD1FEF" w:rsidRPr="00D4709D">
        <w:rPr>
          <w:rFonts w:ascii="Times New Roman" w:hAnsi="Times New Roman"/>
          <w:color w:val="000000" w:themeColor="text1"/>
          <w:szCs w:val="28"/>
        </w:rPr>
        <w:t>”</w:t>
      </w:r>
    </w:p>
    <w:p w14:paraId="3ED55697" w14:textId="5CABBEEA" w:rsidR="003C27B4" w:rsidRPr="00D4709D" w:rsidRDefault="003C27B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D470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Pr="00D4709D">
        <w:rPr>
          <w:rFonts w:ascii="Times New Roman" w:hAnsi="Times New Roman"/>
        </w:rPr>
        <w:t>“Wondering At, and Wondering About, Metamorphosis in Greek Myths,” at the University of Minnesota, April 1, 2016.</w:t>
      </w:r>
      <w:r w:rsidR="00AD1FEF" w:rsidRPr="00D4709D">
        <w:rPr>
          <w:rFonts w:ascii="Times New Roman" w:hAnsi="Times New Roman"/>
        </w:rPr>
        <w:t xml:space="preserve">  This paper was also given as the McDiarmid Lecture at the University of Washington on April 9, 2015.</w:t>
      </w:r>
    </w:p>
    <w:p w14:paraId="37D366ED" w14:textId="0DB68468" w:rsidR="00CF2385" w:rsidRPr="00D470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lastRenderedPageBreak/>
        <w:t>•Invited Respondent, panel on Children and Violence in Religion,</w:t>
      </w:r>
      <w:r w:rsidRPr="00D4709D">
        <w:rPr>
          <w:rFonts w:ascii="Times New Roman" w:hAnsi="Times New Roman"/>
          <w:i/>
        </w:rPr>
        <w:t xml:space="preserve"> </w:t>
      </w:r>
      <w:r w:rsidRPr="00D4709D">
        <w:rPr>
          <w:rFonts w:ascii="Times New Roman" w:hAnsi="Times New Roman"/>
        </w:rPr>
        <w:t>meetings of the American Academy of Religion, November 21, 2015.</w:t>
      </w:r>
    </w:p>
    <w:p w14:paraId="44206126" w14:textId="2116D32B" w:rsidR="00CF2385" w:rsidRPr="00D470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t xml:space="preserve">•Invited seminar member, ‘The Further Reaches of the Imagination,’ at </w:t>
      </w:r>
    </w:p>
    <w:p w14:paraId="643CE460" w14:textId="03AFE37A" w:rsidR="00CF2385" w:rsidRPr="00D470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t xml:space="preserve">The Center for Theory and Research, The </w:t>
      </w:r>
      <w:proofErr w:type="spellStart"/>
      <w:r w:rsidRPr="00D4709D">
        <w:rPr>
          <w:rFonts w:ascii="Times New Roman" w:hAnsi="Times New Roman"/>
        </w:rPr>
        <w:t>Esalen</w:t>
      </w:r>
      <w:proofErr w:type="spellEnd"/>
      <w:r w:rsidRPr="00D4709D">
        <w:rPr>
          <w:rFonts w:ascii="Times New Roman" w:hAnsi="Times New Roman"/>
        </w:rPr>
        <w:t xml:space="preserve"> Institute, Nov. 1-6, 2015.  </w:t>
      </w:r>
    </w:p>
    <w:p w14:paraId="3B8DF9F9" w14:textId="6AA8ACE5" w:rsidR="00152E79" w:rsidRPr="00D4709D" w:rsidRDefault="0020176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FF0000"/>
        </w:rPr>
      </w:pPr>
      <w:r w:rsidRPr="00D4709D">
        <w:rPr>
          <w:rFonts w:ascii="Times New Roman" w:hAnsi="Times New Roman"/>
        </w:rPr>
        <w:t>•</w:t>
      </w:r>
      <w:proofErr w:type="spellStart"/>
      <w:r w:rsidRPr="00D4709D">
        <w:rPr>
          <w:rFonts w:ascii="Times New Roman" w:hAnsi="Times New Roman"/>
        </w:rPr>
        <w:t>Piediscalzi</w:t>
      </w:r>
      <w:proofErr w:type="spellEnd"/>
      <w:r w:rsidRPr="00D4709D">
        <w:rPr>
          <w:rFonts w:ascii="Times New Roman" w:hAnsi="Times New Roman"/>
        </w:rPr>
        <w:t xml:space="preserve"> Lecturer</w:t>
      </w:r>
      <w:r w:rsidR="00857543" w:rsidRPr="00D4709D">
        <w:rPr>
          <w:rFonts w:ascii="Times New Roman" w:hAnsi="Times New Roman"/>
        </w:rPr>
        <w:t xml:space="preserve"> at</w:t>
      </w:r>
      <w:r w:rsidR="005808AC" w:rsidRPr="00D4709D">
        <w:rPr>
          <w:rFonts w:ascii="Times New Roman" w:hAnsi="Times New Roman"/>
          <w:color w:val="FF0000"/>
        </w:rPr>
        <w:t xml:space="preserve"> </w:t>
      </w:r>
      <w:r w:rsidR="00152E79" w:rsidRPr="00D4709D">
        <w:rPr>
          <w:rFonts w:ascii="Times New Roman" w:hAnsi="Times New Roman"/>
        </w:rPr>
        <w:t>Wright State</w:t>
      </w:r>
      <w:r w:rsidRPr="00D4709D">
        <w:rPr>
          <w:rFonts w:ascii="Times New Roman" w:hAnsi="Times New Roman"/>
        </w:rPr>
        <w:t xml:space="preserve"> University, April 16</w:t>
      </w:r>
      <w:r w:rsidR="005808AC" w:rsidRPr="00D4709D">
        <w:rPr>
          <w:rFonts w:ascii="Times New Roman" w:hAnsi="Times New Roman"/>
        </w:rPr>
        <w:t>, 2015.  Paper Delivered:</w:t>
      </w:r>
      <w:r w:rsidR="005808AC" w:rsidRPr="00D4709D">
        <w:rPr>
          <w:rFonts w:ascii="Times New Roman" w:hAnsi="Times New Roman"/>
          <w:color w:val="FF0000"/>
        </w:rPr>
        <w:t xml:space="preserve"> </w:t>
      </w:r>
      <w:r w:rsidR="00E841F0" w:rsidRPr="00D4709D">
        <w:rPr>
          <w:rFonts w:ascii="Times New Roman" w:hAnsi="Times New Roman"/>
        </w:rPr>
        <w:t>“There and Back Again: On the Construction of Mythic Worlds</w:t>
      </w:r>
      <w:r w:rsidRPr="00D4709D">
        <w:rPr>
          <w:rFonts w:ascii="Times New Roman" w:hAnsi="Times New Roman"/>
        </w:rPr>
        <w:t>.</w:t>
      </w:r>
      <w:r w:rsidR="00E841F0" w:rsidRPr="00D4709D">
        <w:rPr>
          <w:rFonts w:ascii="Times New Roman" w:hAnsi="Times New Roman"/>
        </w:rPr>
        <w:t>”</w:t>
      </w:r>
    </w:p>
    <w:p w14:paraId="047BE623" w14:textId="76E7D833" w:rsidR="00152E79" w:rsidRPr="00D4709D" w:rsidRDefault="00152E79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t>•</w:t>
      </w:r>
      <w:r w:rsidR="005808AC" w:rsidRPr="00D4709D">
        <w:rPr>
          <w:rFonts w:ascii="Times New Roman" w:hAnsi="Times New Roman"/>
        </w:rPr>
        <w:t xml:space="preserve">Invited Speaker, </w:t>
      </w:r>
      <w:r w:rsidR="00375A0D" w:rsidRPr="00D4709D">
        <w:rPr>
          <w:rFonts w:ascii="Times New Roman" w:hAnsi="Times New Roman"/>
        </w:rPr>
        <w:t>“Gnostic Counter-Cultures”</w:t>
      </w:r>
      <w:r w:rsidR="005808AC" w:rsidRPr="00D4709D">
        <w:rPr>
          <w:rFonts w:ascii="Times New Roman" w:hAnsi="Times New Roman"/>
        </w:rPr>
        <w:t xml:space="preserve"> at Rice University, March </w:t>
      </w:r>
      <w:r w:rsidR="00375A0D" w:rsidRPr="00D4709D">
        <w:rPr>
          <w:rFonts w:ascii="Times New Roman" w:hAnsi="Times New Roman"/>
        </w:rPr>
        <w:t>26-8,</w:t>
      </w:r>
      <w:r w:rsidR="005808AC" w:rsidRPr="00D4709D">
        <w:rPr>
          <w:rFonts w:ascii="Times New Roman" w:hAnsi="Times New Roman"/>
        </w:rPr>
        <w:t xml:space="preserve"> 2015.  Paper delivered: “The Great God Pan.”</w:t>
      </w:r>
      <w:r w:rsidRPr="00D4709D">
        <w:rPr>
          <w:rFonts w:ascii="Times New Roman" w:hAnsi="Times New Roman"/>
        </w:rPr>
        <w:t xml:space="preserve"> </w:t>
      </w:r>
    </w:p>
    <w:p w14:paraId="021B339F" w14:textId="7C5DB4AE" w:rsidR="00532F0F" w:rsidRPr="00D4709D" w:rsidRDefault="00532F0F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t xml:space="preserve">•Invited Speaker, </w:t>
      </w:r>
      <w:r w:rsidR="005E48C7" w:rsidRPr="00D4709D">
        <w:rPr>
          <w:rFonts w:ascii="Times New Roman" w:hAnsi="Times New Roman"/>
        </w:rPr>
        <w:t>“</w:t>
      </w:r>
      <w:r w:rsidRPr="00D4709D">
        <w:rPr>
          <w:rFonts w:ascii="Times New Roman" w:hAnsi="Times New Roman"/>
        </w:rPr>
        <w:t>Round Trip to Hades,</w:t>
      </w:r>
      <w:r w:rsidR="005E48C7" w:rsidRPr="00D4709D">
        <w:rPr>
          <w:rFonts w:ascii="Times New Roman" w:hAnsi="Times New Roman"/>
        </w:rPr>
        <w:t>”</w:t>
      </w:r>
      <w:r w:rsidRPr="00D4709D">
        <w:rPr>
          <w:rFonts w:ascii="Times New Roman" w:hAnsi="Times New Roman"/>
        </w:rPr>
        <w:t xml:space="preserve"> at Uppsala University, October</w:t>
      </w:r>
      <w:r w:rsidR="005E48C7" w:rsidRPr="00D4709D">
        <w:rPr>
          <w:rFonts w:ascii="Times New Roman" w:hAnsi="Times New Roman"/>
        </w:rPr>
        <w:t xml:space="preserve"> 9-11, 2014.  Paper delivered: “On the Absence of Revenants in Greek Conceptualizations of Death.”</w:t>
      </w:r>
    </w:p>
    <w:p w14:paraId="53C1DF48" w14:textId="46458312" w:rsidR="009B1E06" w:rsidRPr="00D4709D" w:rsidRDefault="009B1E06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D4709D">
        <w:rPr>
          <w:rFonts w:ascii="Times New Roman" w:hAnsi="Times New Roman"/>
        </w:rPr>
        <w:t xml:space="preserve">•Invited Speaker, </w:t>
      </w:r>
      <w:r w:rsidR="005E48C7" w:rsidRPr="00D4709D">
        <w:rPr>
          <w:rFonts w:ascii="Times New Roman" w:hAnsi="Times New Roman"/>
        </w:rPr>
        <w:t>“</w:t>
      </w:r>
      <w:r w:rsidRPr="00D4709D">
        <w:rPr>
          <w:rFonts w:ascii="Times New Roman" w:hAnsi="Times New Roman"/>
        </w:rPr>
        <w:t>Cultural Plurality in Ancient Magical Texts and Practices</w:t>
      </w:r>
      <w:r w:rsidR="005E48C7" w:rsidRPr="00D4709D">
        <w:rPr>
          <w:rFonts w:ascii="Times New Roman" w:hAnsi="Times New Roman"/>
        </w:rPr>
        <w:t>”</w:t>
      </w:r>
      <w:r w:rsidRPr="00D4709D">
        <w:rPr>
          <w:rFonts w:ascii="Times New Roman" w:hAnsi="Times New Roman"/>
        </w:rPr>
        <w:t xml:space="preserve"> at the Universität Heidelberg, September 11-13, 2014.  Paper delivered:</w:t>
      </w:r>
      <w:r w:rsidR="00532F0F" w:rsidRPr="00D4709D">
        <w:rPr>
          <w:rFonts w:ascii="Times New Roman" w:hAnsi="Times New Roman"/>
        </w:rPr>
        <w:t xml:space="preserve"> </w:t>
      </w:r>
      <w:r w:rsidR="005E48C7" w:rsidRPr="00D4709D">
        <w:rPr>
          <w:rFonts w:ascii="Times New Roman" w:hAnsi="Times New Roman"/>
        </w:rPr>
        <w:t>“</w:t>
      </w:r>
      <w:r w:rsidR="00532F0F" w:rsidRPr="00D4709D">
        <w:rPr>
          <w:rFonts w:ascii="Times New Roman" w:hAnsi="Times New Roman"/>
        </w:rPr>
        <w:t>Greek Gods in the Magical Papyri.</w:t>
      </w:r>
      <w:r w:rsidR="005E48C7" w:rsidRPr="00D4709D">
        <w:rPr>
          <w:rFonts w:ascii="Times New Roman" w:hAnsi="Times New Roman"/>
        </w:rPr>
        <w:t>”</w:t>
      </w:r>
    </w:p>
    <w:p w14:paraId="537C057D" w14:textId="62ED8265" w:rsidR="00580B0E" w:rsidRPr="00D4709D" w:rsidRDefault="00580B0E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•Teacher, NEH seminar </w:t>
      </w:r>
      <w:r w:rsidR="005E48C7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Mortality in Ancient Greece,</w:t>
      </w:r>
      <w:r w:rsidR="005E48C7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held in Athens Greece, July, 2014 (I </w:t>
      </w:r>
      <w:r w:rsidR="005E48C7" w:rsidRPr="00D4709D">
        <w:rPr>
          <w:rFonts w:ascii="Times New Roman" w:hAnsi="Times New Roman"/>
          <w:szCs w:val="28"/>
        </w:rPr>
        <w:t>was</w:t>
      </w:r>
      <w:r w:rsidRPr="00D4709D">
        <w:rPr>
          <w:rFonts w:ascii="Times New Roman" w:hAnsi="Times New Roman"/>
          <w:szCs w:val="28"/>
        </w:rPr>
        <w:t xml:space="preserve"> responsible for covering myths about death, July 14-18).</w:t>
      </w:r>
    </w:p>
    <w:p w14:paraId="23BEE5C7" w14:textId="6955971A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•Keynote speaker, annual conference of the A</w:t>
      </w:r>
      <w:r w:rsidR="00A86462" w:rsidRPr="00D4709D">
        <w:rPr>
          <w:rFonts w:ascii="Times New Roman" w:hAnsi="Times New Roman"/>
          <w:szCs w:val="28"/>
        </w:rPr>
        <w:t>ssociation for the Study of Esotericism, Colgate University, June 20, 2014.  Paper</w:t>
      </w:r>
      <w:r w:rsidR="005E48C7" w:rsidRPr="00D4709D">
        <w:rPr>
          <w:rFonts w:ascii="Times New Roman" w:hAnsi="Times New Roman"/>
          <w:szCs w:val="28"/>
        </w:rPr>
        <w:t xml:space="preserve"> delivered</w:t>
      </w:r>
      <w:r w:rsidR="00A86462" w:rsidRPr="00D4709D">
        <w:rPr>
          <w:rFonts w:ascii="Times New Roman" w:hAnsi="Times New Roman"/>
          <w:szCs w:val="28"/>
        </w:rPr>
        <w:t>: “Ghost Stories of an Antiquary.”</w:t>
      </w:r>
    </w:p>
    <w:p w14:paraId="7EA65C28" w14:textId="33FF6F17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•Keynote speaker, </w:t>
      </w:r>
      <w:r w:rsidRPr="00D4709D">
        <w:rPr>
          <w:rFonts w:ascii="Times New Roman" w:hAnsi="Times New Roman"/>
          <w:i/>
          <w:szCs w:val="28"/>
        </w:rPr>
        <w:t>Coming Back to Life: Performance, Memory and Cognition in the Ancient Mediterranean</w:t>
      </w:r>
      <w:r w:rsidRPr="00D4709D">
        <w:rPr>
          <w:rFonts w:ascii="Times New Roman" w:hAnsi="Times New Roman"/>
          <w:szCs w:val="28"/>
        </w:rPr>
        <w:t xml:space="preserve">, McGill University, May 9, 2014.  Paper: </w:t>
      </w:r>
      <w:r w:rsidR="005E48C7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Many (Un)Happy Returns: Ancient Greek Revenants and Their Modern Counterparts.”</w:t>
      </w:r>
    </w:p>
    <w:p w14:paraId="3474271B" w14:textId="50D3D6D9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Participant, </w:t>
      </w:r>
      <w:r w:rsidR="005E48C7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Transformative Practices</w:t>
      </w:r>
      <w:r w:rsidR="005E48C7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Workshop at the </w:t>
      </w:r>
      <w:proofErr w:type="spellStart"/>
      <w:r w:rsidRPr="00D4709D">
        <w:rPr>
          <w:rFonts w:ascii="Times New Roman" w:hAnsi="Times New Roman"/>
          <w:szCs w:val="28"/>
        </w:rPr>
        <w:t>Esalen</w:t>
      </w:r>
      <w:proofErr w:type="spellEnd"/>
      <w:r w:rsidRPr="00D4709D">
        <w:rPr>
          <w:rFonts w:ascii="Times New Roman" w:hAnsi="Times New Roman"/>
          <w:szCs w:val="28"/>
        </w:rPr>
        <w:t xml:space="preserve"> Institute, Big Sur, CA, April 13-18, 2014.</w:t>
      </w:r>
    </w:p>
    <w:p w14:paraId="5BBFA5D1" w14:textId="3468D305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•”Ritualized</w:t>
      </w:r>
      <w:proofErr w:type="gramEnd"/>
      <w:r w:rsidRPr="00D4709D">
        <w:rPr>
          <w:rFonts w:ascii="Times New Roman" w:hAnsi="Times New Roman"/>
          <w:szCs w:val="28"/>
        </w:rPr>
        <w:t xml:space="preserve"> Narration and the Construction of a Mythic World,” invited lecture at </w:t>
      </w:r>
      <w:r w:rsidRPr="00D4709D">
        <w:rPr>
          <w:rFonts w:ascii="Times New Roman" w:hAnsi="Times New Roman"/>
          <w:i/>
          <w:szCs w:val="28"/>
        </w:rPr>
        <w:t>Placing Ancient Texts: The Rhetorical and Ritual Use of Space,</w:t>
      </w:r>
      <w:r w:rsidRPr="00D4709D">
        <w:rPr>
          <w:rFonts w:ascii="Times New Roman" w:hAnsi="Times New Roman"/>
          <w:szCs w:val="28"/>
        </w:rPr>
        <w:t xml:space="preserve"> Princeton University, March 23, 2014.</w:t>
      </w:r>
    </w:p>
    <w:p w14:paraId="78279057" w14:textId="143BF8AC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•”The</w:t>
      </w:r>
      <w:proofErr w:type="gramEnd"/>
      <w:r w:rsidRPr="00D4709D">
        <w:rPr>
          <w:rFonts w:ascii="Times New Roman" w:hAnsi="Times New Roman"/>
          <w:szCs w:val="28"/>
        </w:rPr>
        <w:t xml:space="preserve"> Afterlife and its Alternatives in Greek Mythic Thought,” Annual Agnes </w:t>
      </w:r>
      <w:proofErr w:type="spellStart"/>
      <w:r w:rsidRPr="00D4709D">
        <w:rPr>
          <w:rFonts w:ascii="Times New Roman" w:hAnsi="Times New Roman"/>
          <w:szCs w:val="28"/>
        </w:rPr>
        <w:t>Kirsopp</w:t>
      </w:r>
      <w:proofErr w:type="spellEnd"/>
      <w:r w:rsidRPr="00D4709D">
        <w:rPr>
          <w:rFonts w:ascii="Times New Roman" w:hAnsi="Times New Roman"/>
          <w:szCs w:val="28"/>
        </w:rPr>
        <w:t xml:space="preserve"> Lake </w:t>
      </w:r>
      <w:proofErr w:type="spellStart"/>
      <w:r w:rsidRPr="00D4709D">
        <w:rPr>
          <w:rFonts w:ascii="Times New Roman" w:hAnsi="Times New Roman"/>
          <w:szCs w:val="28"/>
        </w:rPr>
        <w:t>Michels</w:t>
      </w:r>
      <w:proofErr w:type="spellEnd"/>
      <w:r w:rsidRPr="00D4709D">
        <w:rPr>
          <w:rFonts w:ascii="Times New Roman" w:hAnsi="Times New Roman"/>
          <w:szCs w:val="28"/>
        </w:rPr>
        <w:t xml:space="preserve"> Lecture, Bryn </w:t>
      </w:r>
      <w:proofErr w:type="spellStart"/>
      <w:r w:rsidRPr="00D4709D">
        <w:rPr>
          <w:rFonts w:ascii="Times New Roman" w:hAnsi="Times New Roman"/>
          <w:szCs w:val="28"/>
        </w:rPr>
        <w:t>Mawr</w:t>
      </w:r>
      <w:proofErr w:type="spellEnd"/>
      <w:r w:rsidRPr="00D4709D">
        <w:rPr>
          <w:rFonts w:ascii="Times New Roman" w:hAnsi="Times New Roman"/>
          <w:szCs w:val="28"/>
        </w:rPr>
        <w:t xml:space="preserve"> College, March 21, 2014.</w:t>
      </w:r>
    </w:p>
    <w:p w14:paraId="0C889090" w14:textId="6182F616" w:rsidR="004E7523" w:rsidRPr="00D470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•”There</w:t>
      </w:r>
      <w:proofErr w:type="gramEnd"/>
      <w:r w:rsidRPr="00D4709D">
        <w:rPr>
          <w:rFonts w:ascii="Times New Roman" w:hAnsi="Times New Roman"/>
          <w:szCs w:val="28"/>
        </w:rPr>
        <w:t xml:space="preserve"> and Back Again: Imagining Mythic Story-Worlds,” invited lecture at the annual conference of the New York Classics Club, New York University, February 8, 2014</w:t>
      </w:r>
    </w:p>
    <w:p w14:paraId="21E95FEF" w14:textId="77777777" w:rsidR="002E286A" w:rsidRPr="00D4709D" w:rsidRDefault="002E286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9E1D18" w:rsidRPr="00D4709D">
        <w:rPr>
          <w:rFonts w:ascii="Times New Roman" w:hAnsi="Times New Roman"/>
          <w:szCs w:val="28"/>
        </w:rPr>
        <w:t>”Narrating</w:t>
      </w:r>
      <w:proofErr w:type="gramEnd"/>
      <w:r w:rsidR="009E1D18" w:rsidRPr="00D4709D">
        <w:rPr>
          <w:rFonts w:ascii="Times New Roman" w:hAnsi="Times New Roman"/>
          <w:szCs w:val="28"/>
        </w:rPr>
        <w:t xml:space="preserve"> Myths,” invited lecture at Columbia University, May 7, 2013.  An earlier version of this paper was delivered as an invited paper at “Reading Greek Religion: Literary, Historical and Artistic Perspectives.  A conference in memory of Christiane </w:t>
      </w:r>
      <w:proofErr w:type="spellStart"/>
      <w:r w:rsidR="009E1D18" w:rsidRPr="00D4709D">
        <w:rPr>
          <w:rFonts w:ascii="Times New Roman" w:hAnsi="Times New Roman"/>
          <w:szCs w:val="28"/>
        </w:rPr>
        <w:t>Sourvinou</w:t>
      </w:r>
      <w:proofErr w:type="spellEnd"/>
      <w:r w:rsidR="009E1D18" w:rsidRPr="00D4709D">
        <w:rPr>
          <w:rFonts w:ascii="Times New Roman" w:hAnsi="Times New Roman"/>
          <w:szCs w:val="28"/>
        </w:rPr>
        <w:t xml:space="preserve">-Inwood,” </w:t>
      </w:r>
      <w:proofErr w:type="spellStart"/>
      <w:r w:rsidR="009E1D18" w:rsidRPr="00D4709D">
        <w:rPr>
          <w:rFonts w:ascii="Times New Roman" w:hAnsi="Times New Roman"/>
          <w:szCs w:val="28"/>
        </w:rPr>
        <w:t>Rethymnon</w:t>
      </w:r>
      <w:proofErr w:type="spellEnd"/>
      <w:r w:rsidR="009E1D18" w:rsidRPr="00D4709D">
        <w:rPr>
          <w:rFonts w:ascii="Times New Roman" w:hAnsi="Times New Roman"/>
          <w:szCs w:val="28"/>
        </w:rPr>
        <w:t>, Crete, September 22-24, 2012.</w:t>
      </w:r>
    </w:p>
    <w:p w14:paraId="111221FA" w14:textId="77777777" w:rsidR="00AF4D47" w:rsidRPr="00D4709D" w:rsidRDefault="00AF4D47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9E1D18" w:rsidRPr="00D4709D">
        <w:rPr>
          <w:rFonts w:ascii="Times New Roman" w:hAnsi="Times New Roman"/>
          <w:szCs w:val="28"/>
        </w:rPr>
        <w:t>”Myth</w:t>
      </w:r>
      <w:proofErr w:type="gramEnd"/>
      <w:r w:rsidR="009E1D18" w:rsidRPr="00D4709D">
        <w:rPr>
          <w:rFonts w:ascii="Times New Roman" w:hAnsi="Times New Roman"/>
          <w:szCs w:val="28"/>
        </w:rPr>
        <w:t xml:space="preserve"> and Magic in the Alexander Romance,” invited lecture at The First Annual Celia Fountain Symposium, University of Colorado, April 13, 2013.</w:t>
      </w:r>
    </w:p>
    <w:p w14:paraId="7FAE389A" w14:textId="77777777" w:rsidR="002E286A" w:rsidRPr="00D4709D" w:rsidRDefault="002E286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9E1D18" w:rsidRPr="00D4709D">
        <w:rPr>
          <w:rFonts w:ascii="Times New Roman" w:hAnsi="Times New Roman"/>
          <w:szCs w:val="28"/>
        </w:rPr>
        <w:t>”</w:t>
      </w:r>
      <w:proofErr w:type="spellStart"/>
      <w:r w:rsidR="009E1D18" w:rsidRPr="00D4709D">
        <w:rPr>
          <w:rFonts w:ascii="Times New Roman" w:hAnsi="Times New Roman"/>
          <w:szCs w:val="28"/>
        </w:rPr>
        <w:t>Mythe</w:t>
      </w:r>
      <w:proofErr w:type="spellEnd"/>
      <w:proofErr w:type="gramEnd"/>
      <w:r w:rsidR="009E1D18" w:rsidRPr="00D4709D">
        <w:rPr>
          <w:rFonts w:ascii="Times New Roman" w:hAnsi="Times New Roman"/>
          <w:szCs w:val="28"/>
        </w:rPr>
        <w:t xml:space="preserve">, </w:t>
      </w:r>
      <w:proofErr w:type="spellStart"/>
      <w:r w:rsidR="009E1D18" w:rsidRPr="00D4709D">
        <w:rPr>
          <w:rFonts w:ascii="Times New Roman" w:hAnsi="Times New Roman"/>
          <w:szCs w:val="28"/>
        </w:rPr>
        <w:t>Rituel</w:t>
      </w:r>
      <w:proofErr w:type="spellEnd"/>
      <w:r w:rsidR="009E1D18" w:rsidRPr="00D4709D">
        <w:rPr>
          <w:rFonts w:ascii="Times New Roman" w:hAnsi="Times New Roman"/>
          <w:szCs w:val="28"/>
        </w:rPr>
        <w:t>, et Narration ,” invited lecture at the Université de Genève, March 1, 2013.</w:t>
      </w:r>
    </w:p>
    <w:p w14:paraId="59BE6268" w14:textId="77777777" w:rsidR="00207865" w:rsidRPr="00D4709D" w:rsidRDefault="00E75628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Pr="00D4709D">
        <w:rPr>
          <w:rFonts w:ascii="Times New Roman" w:hAnsi="Times New Roman"/>
        </w:rPr>
        <w:t>“</w:t>
      </w:r>
      <w:proofErr w:type="gramEnd"/>
      <w:r w:rsidRPr="00D4709D">
        <w:rPr>
          <w:rFonts w:ascii="Times New Roman" w:hAnsi="Times New Roman"/>
        </w:rPr>
        <w:t xml:space="preserve">Myth as an Authoritative Discourse in Magic” invited paper at </w:t>
      </w:r>
      <w:r w:rsidRPr="00D4709D">
        <w:rPr>
          <w:rFonts w:ascii="Times New Roman" w:hAnsi="Times New Roman"/>
          <w:szCs w:val="28"/>
        </w:rPr>
        <w:t>”Authoritative Traditions and Ritual Power in the Ancient World,” UCLA, October 22, 2012.</w:t>
      </w:r>
    </w:p>
    <w:p w14:paraId="77D2105C" w14:textId="77777777" w:rsidR="002B74D8" w:rsidRPr="00D4709D" w:rsidRDefault="002B74D8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Greek</w:t>
      </w:r>
      <w:proofErr w:type="gramEnd"/>
      <w:r w:rsidRPr="00D4709D">
        <w:rPr>
          <w:rFonts w:ascii="Times New Roman" w:hAnsi="Times New Roman"/>
          <w:szCs w:val="28"/>
        </w:rPr>
        <w:t xml:space="preserve"> Myths and How to Use Them,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 xml:space="preserve">at the </w:t>
      </w:r>
      <w:r w:rsidRPr="00D4709D">
        <w:rPr>
          <w:rFonts w:ascii="Times New Roman" w:hAnsi="Times New Roman"/>
          <w:szCs w:val="28"/>
        </w:rPr>
        <w:t>Lichtenberg-</w:t>
      </w:r>
      <w:proofErr w:type="spellStart"/>
      <w:r w:rsidRPr="00D4709D">
        <w:rPr>
          <w:rFonts w:ascii="Times New Roman" w:hAnsi="Times New Roman"/>
          <w:szCs w:val="28"/>
        </w:rPr>
        <w:t>Kolleg</w:t>
      </w:r>
      <w:proofErr w:type="spellEnd"/>
      <w:r w:rsidRPr="00D4709D">
        <w:rPr>
          <w:rFonts w:ascii="Times New Roman" w:hAnsi="Times New Roman"/>
          <w:szCs w:val="28"/>
        </w:rPr>
        <w:t>, Göttingen; May 8, 2012.</w:t>
      </w:r>
    </w:p>
    <w:p w14:paraId="50CA9ECB" w14:textId="77777777" w:rsidR="002B74D8" w:rsidRPr="00D4709D" w:rsidRDefault="007B3CCF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proofErr w:type="gramStart"/>
      <w:r w:rsidRPr="00D4709D">
        <w:rPr>
          <w:rFonts w:ascii="Times New Roman" w:hAnsi="Times New Roman"/>
        </w:rPr>
        <w:t>•”The</w:t>
      </w:r>
      <w:proofErr w:type="gramEnd"/>
      <w:r w:rsidRPr="00D4709D">
        <w:rPr>
          <w:rFonts w:ascii="Times New Roman" w:hAnsi="Times New Roman"/>
        </w:rPr>
        <w:t xml:space="preserve"> Dead and Society: An Exercise in a Cognitive Approach to Rituals,” invited lecture at the Université de Genève, May 14, 2012.</w:t>
      </w:r>
    </w:p>
    <w:p w14:paraId="083AB7E1" w14:textId="77777777" w:rsidR="001C7EFF" w:rsidRPr="00D4709D" w:rsidRDefault="001C7EFF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Greek</w:t>
      </w:r>
      <w:proofErr w:type="gramEnd"/>
      <w:r w:rsidRPr="00D4709D">
        <w:rPr>
          <w:rFonts w:ascii="Times New Roman" w:hAnsi="Times New Roman"/>
          <w:szCs w:val="28"/>
        </w:rPr>
        <w:t xml:space="preserve"> Myths About Death: the Afterlife and its Alternatives,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37077F" w:rsidRPr="00D4709D">
        <w:rPr>
          <w:rFonts w:ascii="Times New Roman" w:hAnsi="Times New Roman"/>
          <w:szCs w:val="28"/>
        </w:rPr>
        <w:t xml:space="preserve">invited lecture at </w:t>
      </w:r>
      <w:r w:rsidRPr="00D4709D">
        <w:rPr>
          <w:rFonts w:ascii="Times New Roman" w:hAnsi="Times New Roman"/>
          <w:szCs w:val="28"/>
        </w:rPr>
        <w:t>Uppsala University</w:t>
      </w:r>
      <w:r w:rsidR="00281956" w:rsidRPr="00D4709D">
        <w:rPr>
          <w:rFonts w:ascii="Times New Roman" w:hAnsi="Times New Roman"/>
          <w:szCs w:val="28"/>
        </w:rPr>
        <w:t>,</w:t>
      </w:r>
      <w:r w:rsidRPr="00D4709D">
        <w:rPr>
          <w:rFonts w:ascii="Times New Roman" w:hAnsi="Times New Roman"/>
          <w:szCs w:val="28"/>
        </w:rPr>
        <w:t xml:space="preserve"> April 19, 2012</w:t>
      </w:r>
      <w:r w:rsidR="0037077F" w:rsidRPr="00D4709D">
        <w:rPr>
          <w:rFonts w:ascii="Times New Roman" w:hAnsi="Times New Roman"/>
          <w:szCs w:val="28"/>
        </w:rPr>
        <w:t>.</w:t>
      </w:r>
    </w:p>
    <w:p w14:paraId="3498D9B8" w14:textId="77777777" w:rsidR="00B33D7F" w:rsidRPr="00D4709D" w:rsidRDefault="00B33D7F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7B3CCF" w:rsidRPr="00D4709D">
        <w:rPr>
          <w:rFonts w:ascii="Times New Roman" w:hAnsi="Times New Roman"/>
          <w:szCs w:val="28"/>
        </w:rPr>
        <w:t>”</w:t>
      </w:r>
      <w:proofErr w:type="spellStart"/>
      <w:r w:rsidR="000C496C" w:rsidRPr="00D4709D">
        <w:rPr>
          <w:rFonts w:ascii="Times New Roman" w:hAnsi="Times New Roman"/>
          <w:szCs w:val="28"/>
        </w:rPr>
        <w:t>Sosipatra</w:t>
      </w:r>
      <w:proofErr w:type="spellEnd"/>
      <w:proofErr w:type="gramEnd"/>
      <w:r w:rsidR="000C496C" w:rsidRPr="00D4709D">
        <w:rPr>
          <w:rFonts w:ascii="Times New Roman" w:hAnsi="Times New Roman"/>
          <w:szCs w:val="28"/>
        </w:rPr>
        <w:t xml:space="preserve"> and the Theurgic Life,</w:t>
      </w:r>
      <w:r w:rsidR="007B3CCF" w:rsidRPr="00D4709D">
        <w:rPr>
          <w:rFonts w:ascii="Times New Roman" w:hAnsi="Times New Roman"/>
          <w:szCs w:val="28"/>
        </w:rPr>
        <w:t>”</w:t>
      </w:r>
      <w:r w:rsidR="000C496C" w:rsidRPr="00D4709D">
        <w:rPr>
          <w:rFonts w:ascii="Times New Roman" w:hAnsi="Times New Roman"/>
          <w:szCs w:val="28"/>
        </w:rPr>
        <w:t xml:space="preserve"> invited lecture at </w:t>
      </w:r>
      <w:r w:rsidR="007B3CCF" w:rsidRPr="00D4709D">
        <w:rPr>
          <w:rFonts w:ascii="Times New Roman" w:hAnsi="Times New Roman"/>
          <w:szCs w:val="28"/>
        </w:rPr>
        <w:t xml:space="preserve">the </w:t>
      </w:r>
      <w:r w:rsidR="000C496C" w:rsidRPr="00D4709D">
        <w:rPr>
          <w:rFonts w:ascii="Times New Roman" w:hAnsi="Times New Roman"/>
          <w:szCs w:val="28"/>
        </w:rPr>
        <w:t xml:space="preserve">Universität Basel, October 20, 2011.  Previously delivered as an invited paper at </w:t>
      </w:r>
      <w:r w:rsidR="007B3CCF" w:rsidRPr="00D4709D">
        <w:rPr>
          <w:rFonts w:ascii="Times New Roman" w:hAnsi="Times New Roman"/>
          <w:szCs w:val="28"/>
        </w:rPr>
        <w:t>“</w:t>
      </w:r>
      <w:r w:rsidR="000C496C" w:rsidRPr="00D4709D">
        <w:rPr>
          <w:rFonts w:ascii="Times New Roman" w:hAnsi="Times New Roman"/>
          <w:color w:val="000000"/>
          <w:szCs w:val="32"/>
          <w:lang w:val="en-GB"/>
        </w:rPr>
        <w:t>Privatisation of religion and religious experience in ancient texts,</w:t>
      </w:r>
      <w:r w:rsidR="007B3CCF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="000C496C" w:rsidRPr="00D4709D">
        <w:rPr>
          <w:rFonts w:ascii="Times New Roman" w:hAnsi="Times New Roman"/>
          <w:color w:val="000000"/>
          <w:szCs w:val="32"/>
          <w:lang w:val="en-GB"/>
        </w:rPr>
        <w:t xml:space="preserve"> March 18-20, 2010, </w:t>
      </w:r>
      <w:r w:rsidR="000C496C" w:rsidRPr="00D4709D">
        <w:rPr>
          <w:rFonts w:ascii="Times New Roman" w:hAnsi="Times New Roman"/>
          <w:color w:val="000000"/>
          <w:szCs w:val="28"/>
          <w:lang w:val="en-GB"/>
        </w:rPr>
        <w:t>Max Weber Centre of the Universität Erfurt</w:t>
      </w:r>
      <w:r w:rsidR="000C496C" w:rsidRPr="00D4709D">
        <w:rPr>
          <w:rFonts w:ascii="Times New Roman" w:hAnsi="Times New Roman"/>
          <w:color w:val="000000"/>
          <w:szCs w:val="32"/>
          <w:lang w:val="en-GB"/>
        </w:rPr>
        <w:t>.</w:t>
      </w:r>
    </w:p>
    <w:p w14:paraId="66E526C8" w14:textId="77777777" w:rsidR="00B33D7F" w:rsidRPr="00D4709D" w:rsidRDefault="00B33D7F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7B3CCF" w:rsidRPr="00D4709D">
        <w:rPr>
          <w:rFonts w:ascii="Times New Roman" w:hAnsi="Times New Roman"/>
          <w:szCs w:val="28"/>
        </w:rPr>
        <w:t>”</w:t>
      </w:r>
      <w:r w:rsidR="000C496C" w:rsidRPr="00D4709D">
        <w:rPr>
          <w:rFonts w:ascii="Times New Roman" w:hAnsi="Times New Roman"/>
          <w:szCs w:val="28"/>
        </w:rPr>
        <w:t>Myth</w:t>
      </w:r>
      <w:proofErr w:type="gramEnd"/>
      <w:r w:rsidR="000C496C" w:rsidRPr="00D4709D">
        <w:rPr>
          <w:rFonts w:ascii="Times New Roman" w:hAnsi="Times New Roman"/>
          <w:szCs w:val="28"/>
        </w:rPr>
        <w:t xml:space="preserve"> and Magic in the Getty Hexameters,</w:t>
      </w:r>
      <w:r w:rsidR="007B3CCF" w:rsidRPr="00D4709D">
        <w:rPr>
          <w:rFonts w:ascii="Times New Roman" w:hAnsi="Times New Roman"/>
          <w:szCs w:val="28"/>
        </w:rPr>
        <w:t>”</w:t>
      </w:r>
      <w:r w:rsidR="000C496C" w:rsidRPr="00D4709D">
        <w:rPr>
          <w:rFonts w:ascii="Times New Roman" w:hAnsi="Times New Roman"/>
          <w:szCs w:val="28"/>
        </w:rPr>
        <w:t xml:space="preserve"> invited paper at </w:t>
      </w:r>
      <w:r w:rsidR="007B3CCF" w:rsidRPr="00D4709D">
        <w:rPr>
          <w:rFonts w:ascii="Times New Roman" w:hAnsi="Times New Roman"/>
          <w:szCs w:val="28"/>
        </w:rPr>
        <w:t>“</w:t>
      </w:r>
      <w:proofErr w:type="spellStart"/>
      <w:r w:rsidR="000C496C" w:rsidRPr="00D4709D">
        <w:rPr>
          <w:rFonts w:ascii="Times New Roman" w:hAnsi="Times New Roman"/>
          <w:szCs w:val="28"/>
        </w:rPr>
        <w:t>Écrire</w:t>
      </w:r>
      <w:proofErr w:type="spellEnd"/>
      <w:r w:rsidR="000C496C" w:rsidRPr="00D4709D">
        <w:rPr>
          <w:rFonts w:ascii="Times New Roman" w:hAnsi="Times New Roman"/>
          <w:szCs w:val="28"/>
        </w:rPr>
        <w:t xml:space="preserve"> la </w:t>
      </w:r>
      <w:proofErr w:type="spellStart"/>
      <w:r w:rsidR="000C496C" w:rsidRPr="00D4709D">
        <w:rPr>
          <w:rFonts w:ascii="Times New Roman" w:hAnsi="Times New Roman"/>
          <w:szCs w:val="28"/>
        </w:rPr>
        <w:t>Magie</w:t>
      </w:r>
      <w:proofErr w:type="spellEnd"/>
      <w:r w:rsidR="000C496C" w:rsidRPr="00D4709D">
        <w:rPr>
          <w:rFonts w:ascii="Times New Roman" w:hAnsi="Times New Roman"/>
          <w:szCs w:val="28"/>
        </w:rPr>
        <w:t xml:space="preserve"> dans l’</w:t>
      </w:r>
      <w:proofErr w:type="spellStart"/>
      <w:r w:rsidR="000C496C" w:rsidRPr="00D4709D">
        <w:rPr>
          <w:rFonts w:ascii="Times New Roman" w:hAnsi="Times New Roman"/>
          <w:szCs w:val="28"/>
        </w:rPr>
        <w:t>Antiquité</w:t>
      </w:r>
      <w:proofErr w:type="spellEnd"/>
      <w:r w:rsidR="000C496C" w:rsidRPr="00D4709D">
        <w:rPr>
          <w:rFonts w:ascii="Times New Roman" w:hAnsi="Times New Roman"/>
          <w:szCs w:val="28"/>
        </w:rPr>
        <w:t>,</w:t>
      </w:r>
      <w:r w:rsidR="007B3CCF" w:rsidRPr="00D4709D">
        <w:rPr>
          <w:rFonts w:ascii="Times New Roman" w:hAnsi="Times New Roman"/>
          <w:szCs w:val="28"/>
        </w:rPr>
        <w:t>”</w:t>
      </w:r>
      <w:r w:rsidR="00281956" w:rsidRPr="00D4709D">
        <w:rPr>
          <w:rFonts w:ascii="Times New Roman" w:hAnsi="Times New Roman"/>
          <w:szCs w:val="28"/>
        </w:rPr>
        <w:t xml:space="preserve">at the </w:t>
      </w:r>
      <w:r w:rsidR="000C496C" w:rsidRPr="00D4709D">
        <w:rPr>
          <w:rFonts w:ascii="Times New Roman" w:hAnsi="Times New Roman"/>
        </w:rPr>
        <w:t>Université de Liège, October 2011.  Subsequently delivered at Washington University, December 5, 2011.</w:t>
      </w:r>
    </w:p>
    <w:p w14:paraId="000DB6AE" w14:textId="77777777" w:rsidR="005334E9" w:rsidRPr="00D4709D" w:rsidRDefault="005334E9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lastRenderedPageBreak/>
        <w:t>•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Sappho</w:t>
      </w:r>
      <w:proofErr w:type="gramEnd"/>
      <w:r w:rsidRPr="00D4709D">
        <w:rPr>
          <w:rFonts w:ascii="Times New Roman" w:hAnsi="Times New Roman"/>
          <w:szCs w:val="28"/>
        </w:rPr>
        <w:t xml:space="preserve"> in the Underworld,</w:t>
      </w:r>
      <w:r w:rsidR="007B3CC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paper at “Sappho’s Gift,” at The Ohio State University, April 15-16 2011.</w:t>
      </w:r>
    </w:p>
    <w:p w14:paraId="2925D388" w14:textId="77777777" w:rsidR="005334E9" w:rsidRPr="00D4709D" w:rsidRDefault="005334E9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In</w:t>
      </w:r>
      <w:proofErr w:type="gramEnd"/>
      <w:r w:rsidRPr="00D4709D">
        <w:rPr>
          <w:rFonts w:ascii="Times New Roman" w:hAnsi="Times New Roman"/>
          <w:szCs w:val="28"/>
        </w:rPr>
        <w:t xml:space="preserve"> (Further) Praise of the Chaotic: A Greek Cosmogony and its Ritual Implications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paper at “Imagined Beginnings: The Poetics and Politics of Cosmogony, Theogony and Anthropogony,” at the University of Chicago, April 8-10, 2011.</w:t>
      </w:r>
    </w:p>
    <w:p w14:paraId="2B30C33A" w14:textId="77777777" w:rsidR="00DB1F1E" w:rsidRPr="00D4709D" w:rsidRDefault="00DB1F1E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="004F6401" w:rsidRPr="00D4709D">
        <w:rPr>
          <w:rFonts w:ascii="Times New Roman" w:hAnsi="Times New Roman"/>
          <w:szCs w:val="28"/>
        </w:rPr>
        <w:t>Living</w:t>
      </w:r>
      <w:proofErr w:type="gramEnd"/>
      <w:r w:rsidR="004F6401" w:rsidRPr="00D4709D">
        <w:rPr>
          <w:rFonts w:ascii="Times New Roman" w:hAnsi="Times New Roman"/>
          <w:szCs w:val="28"/>
        </w:rPr>
        <w:t xml:space="preserve"> as a Mystic in a Material World,</w:t>
      </w:r>
      <w:r w:rsidR="00B546BE" w:rsidRPr="00D4709D">
        <w:rPr>
          <w:rFonts w:ascii="Times New Roman" w:hAnsi="Times New Roman"/>
          <w:szCs w:val="28"/>
        </w:rPr>
        <w:t>”</w:t>
      </w:r>
      <w:r w:rsidR="004F6401" w:rsidRPr="00D4709D">
        <w:rPr>
          <w:rFonts w:ascii="Times New Roman" w:hAnsi="Times New Roman"/>
          <w:szCs w:val="28"/>
        </w:rPr>
        <w:t xml:space="preserve"> participant topic at a workshop on Magic and Mysticism sponsored by the Center for the Study of Religion at The Ohio State University, February 26, 2011.</w:t>
      </w:r>
    </w:p>
    <w:p w14:paraId="08BE5FBD" w14:textId="2F5D9438" w:rsidR="004F6401" w:rsidRPr="00D4709D" w:rsidRDefault="004F640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What is Mediterranean about Ancient Mediterranean Religion</w:t>
      </w:r>
      <w:r w:rsidR="005334E9" w:rsidRPr="00D4709D">
        <w:rPr>
          <w:rFonts w:ascii="Times New Roman" w:hAnsi="Times New Roman"/>
          <w:szCs w:val="28"/>
        </w:rPr>
        <w:t>?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panel at the annual meeting of the 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Literature, November 21, 2010.</w:t>
      </w:r>
    </w:p>
    <w:p w14:paraId="0A6B9D12" w14:textId="77777777" w:rsidR="004F6401" w:rsidRPr="00D4709D" w:rsidRDefault="004F6401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workshop on the Getty Hexameters, sponsored by the Getty Villa, November 5, 2010.  Topic: </w:t>
      </w:r>
      <w:proofErr w:type="spellStart"/>
      <w:r w:rsidRPr="00D4709D">
        <w:rPr>
          <w:rFonts w:ascii="Times New Roman" w:hAnsi="Times New Roman"/>
          <w:i/>
          <w:szCs w:val="28"/>
        </w:rPr>
        <w:t>historiolae</w:t>
      </w:r>
      <w:proofErr w:type="spellEnd"/>
      <w:r w:rsidRPr="00D4709D">
        <w:rPr>
          <w:rFonts w:ascii="Times New Roman" w:hAnsi="Times New Roman"/>
          <w:i/>
          <w:szCs w:val="28"/>
        </w:rPr>
        <w:t>.</w:t>
      </w:r>
    </w:p>
    <w:p w14:paraId="5D7572F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La</w:t>
      </w:r>
      <w:proofErr w:type="gramEnd"/>
      <w:r w:rsidRPr="00D4709D">
        <w:rPr>
          <w:rFonts w:ascii="Times New Roman" w:hAnsi="Times New Roman"/>
          <w:szCs w:val="28"/>
        </w:rPr>
        <w:t xml:space="preserve"> Divination dans le Papyrus de Derveni,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L' École des Hautes Études </w:t>
      </w:r>
      <w:proofErr w:type="spellStart"/>
      <w:r w:rsidRPr="00D4709D">
        <w:rPr>
          <w:rFonts w:ascii="Times New Roman" w:hAnsi="Times New Roman"/>
          <w:szCs w:val="28"/>
        </w:rPr>
        <w:t>en</w:t>
      </w:r>
      <w:proofErr w:type="spellEnd"/>
      <w:r w:rsidRPr="00D4709D">
        <w:rPr>
          <w:rFonts w:ascii="Times New Roman" w:hAnsi="Times New Roman"/>
          <w:szCs w:val="28"/>
        </w:rPr>
        <w:t xml:space="preserve"> Sciences </w:t>
      </w:r>
      <w:proofErr w:type="spellStart"/>
      <w:r w:rsidRPr="00D4709D">
        <w:rPr>
          <w:rFonts w:ascii="Times New Roman" w:hAnsi="Times New Roman"/>
          <w:szCs w:val="28"/>
        </w:rPr>
        <w:t>Sociale</w:t>
      </w:r>
      <w:proofErr w:type="spellEnd"/>
      <w:r w:rsidRPr="00D4709D">
        <w:rPr>
          <w:rFonts w:ascii="Times New Roman" w:hAnsi="Times New Roman"/>
          <w:szCs w:val="28"/>
        </w:rPr>
        <w:t>, March 24, 2010.</w:t>
      </w:r>
    </w:p>
    <w:p w14:paraId="7DC91744" w14:textId="77777777" w:rsidR="00187576" w:rsidRPr="00D4709D" w:rsidRDefault="00187576" w:rsidP="00D4709D">
      <w:pPr>
        <w:ind w:left="720"/>
        <w:rPr>
          <w:rFonts w:ascii="Times New Roman" w:hAnsi="Times New Roman"/>
          <w:color w:val="000000"/>
          <w:szCs w:val="32"/>
          <w:lang w:val="en-GB"/>
        </w:rPr>
      </w:pPr>
      <w:proofErr w:type="gramStart"/>
      <w:r w:rsidRPr="00D4709D">
        <w:rPr>
          <w:rFonts w:ascii="Times New Roman" w:hAnsi="Times New Roman"/>
          <w:color w:val="000000"/>
          <w:szCs w:val="32"/>
          <w:lang w:val="en-GB"/>
        </w:rPr>
        <w:t>•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Pr="00D4709D">
        <w:rPr>
          <w:rFonts w:ascii="Times New Roman" w:hAnsi="Times New Roman"/>
          <w:color w:val="000000"/>
          <w:szCs w:val="32"/>
          <w:lang w:val="en-GB"/>
        </w:rPr>
        <w:t>Dionysus</w:t>
      </w:r>
      <w:proofErr w:type="gramEnd"/>
      <w:r w:rsidRPr="00D4709D">
        <w:rPr>
          <w:rFonts w:ascii="Times New Roman" w:hAnsi="Times New Roman"/>
          <w:color w:val="000000"/>
          <w:szCs w:val="32"/>
          <w:lang w:val="en-GB"/>
        </w:rPr>
        <w:t xml:space="preserve"> and the Underworld—Again,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Pr="00D4709D">
        <w:rPr>
          <w:rFonts w:ascii="Times New Roman" w:hAnsi="Times New Roman"/>
          <w:color w:val="000000"/>
          <w:szCs w:val="32"/>
          <w:lang w:val="en-GB"/>
        </w:rPr>
        <w:t xml:space="preserve"> Keynote lecture at 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“</w:t>
      </w:r>
      <w:proofErr w:type="spellStart"/>
      <w:r w:rsidRPr="00D4709D">
        <w:rPr>
          <w:rFonts w:ascii="Times New Roman" w:hAnsi="Times New Roman"/>
          <w:color w:val="000000"/>
          <w:szCs w:val="32"/>
          <w:lang w:val="en-GB"/>
        </w:rPr>
        <w:t>Redefinir</w:t>
      </w:r>
      <w:proofErr w:type="spellEnd"/>
      <w:r w:rsidRPr="00D4709D">
        <w:rPr>
          <w:rFonts w:ascii="Times New Roman" w:hAnsi="Times New Roman"/>
          <w:color w:val="000000"/>
          <w:szCs w:val="32"/>
          <w:lang w:val="en-GB"/>
        </w:rPr>
        <w:t xml:space="preserve"> </w:t>
      </w:r>
      <w:proofErr w:type="spellStart"/>
      <w:r w:rsidRPr="00D4709D">
        <w:rPr>
          <w:rFonts w:ascii="Times New Roman" w:hAnsi="Times New Roman"/>
          <w:color w:val="000000"/>
          <w:szCs w:val="32"/>
          <w:lang w:val="en-GB"/>
        </w:rPr>
        <w:t>Dioniso</w:t>
      </w:r>
      <w:proofErr w:type="spellEnd"/>
      <w:r w:rsidRPr="00D4709D">
        <w:rPr>
          <w:rFonts w:ascii="Times New Roman" w:hAnsi="Times New Roman"/>
          <w:color w:val="000000"/>
          <w:szCs w:val="32"/>
          <w:lang w:val="en-GB"/>
        </w:rPr>
        <w:t>,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="00281956" w:rsidRPr="00D4709D">
        <w:rPr>
          <w:rFonts w:ascii="Times New Roman" w:hAnsi="Times New Roman"/>
          <w:color w:val="000000"/>
          <w:szCs w:val="32"/>
          <w:lang w:val="en-GB"/>
        </w:rPr>
        <w:t xml:space="preserve"> at the</w:t>
      </w:r>
      <w:r w:rsidRPr="00D4709D">
        <w:rPr>
          <w:rFonts w:ascii="Times New Roman" w:hAnsi="Times New Roman"/>
          <w:color w:val="000000"/>
          <w:szCs w:val="32"/>
          <w:lang w:val="en-GB"/>
        </w:rPr>
        <w:t xml:space="preserve"> Universidad </w:t>
      </w:r>
      <w:proofErr w:type="spellStart"/>
      <w:r w:rsidRPr="00D4709D">
        <w:rPr>
          <w:rFonts w:ascii="Times New Roman" w:hAnsi="Times New Roman"/>
          <w:color w:val="000000"/>
          <w:szCs w:val="32"/>
          <w:lang w:val="en-GB"/>
        </w:rPr>
        <w:t>Complutense</w:t>
      </w:r>
      <w:proofErr w:type="spellEnd"/>
      <w:r w:rsidRPr="00D4709D">
        <w:rPr>
          <w:rFonts w:ascii="Times New Roman" w:hAnsi="Times New Roman"/>
          <w:color w:val="000000"/>
          <w:szCs w:val="32"/>
          <w:lang w:val="en-GB"/>
        </w:rPr>
        <w:t>, Madrid, February 5, 2010.</w:t>
      </w:r>
    </w:p>
    <w:p w14:paraId="268E9739" w14:textId="77777777" w:rsidR="00187576" w:rsidRPr="00D4709D" w:rsidRDefault="00187576" w:rsidP="00D4709D">
      <w:pPr>
        <w:ind w:left="720"/>
        <w:rPr>
          <w:rFonts w:ascii="Times New Roman" w:hAnsi="Times New Roman"/>
          <w:color w:val="000000"/>
          <w:szCs w:val="32"/>
          <w:lang w:val="en-GB"/>
        </w:rPr>
      </w:pPr>
      <w:proofErr w:type="gramStart"/>
      <w:r w:rsidRPr="00D4709D">
        <w:rPr>
          <w:rFonts w:ascii="Times New Roman" w:hAnsi="Times New Roman"/>
          <w:color w:val="000000"/>
          <w:szCs w:val="32"/>
          <w:lang w:val="en-GB"/>
        </w:rPr>
        <w:t>•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Pr="00D4709D">
        <w:rPr>
          <w:rFonts w:ascii="Times New Roman" w:hAnsi="Times New Roman"/>
          <w:color w:val="000000"/>
          <w:szCs w:val="32"/>
          <w:lang w:val="en-GB"/>
        </w:rPr>
        <w:t>Whose</w:t>
      </w:r>
      <w:proofErr w:type="gramEnd"/>
      <w:r w:rsidRPr="00D4709D">
        <w:rPr>
          <w:rFonts w:ascii="Times New Roman" w:hAnsi="Times New Roman"/>
          <w:color w:val="000000"/>
          <w:szCs w:val="32"/>
          <w:lang w:val="en-GB"/>
        </w:rPr>
        <w:t xml:space="preserve"> Gods are These? A Classicist Looks at Neopaganism,</w:t>
      </w:r>
      <w:r w:rsidR="00B546BE" w:rsidRPr="00D4709D">
        <w:rPr>
          <w:rFonts w:ascii="Times New Roman" w:hAnsi="Times New Roman"/>
          <w:color w:val="000000"/>
          <w:szCs w:val="32"/>
          <w:lang w:val="en-GB"/>
        </w:rPr>
        <w:t>”</w:t>
      </w:r>
      <w:r w:rsidRPr="00D4709D">
        <w:rPr>
          <w:rFonts w:ascii="Times New Roman" w:hAnsi="Times New Roman"/>
          <w:color w:val="000000"/>
          <w:szCs w:val="32"/>
          <w:lang w:val="en-GB"/>
        </w:rPr>
        <w:t xml:space="preserve"> invited lecture for the inaugural joint panel co-sponsored by the American Philological Association and the Classical Association (United Kingdom) at the January 2010 meetings of the American Philological Association (Anaheim).</w:t>
      </w:r>
    </w:p>
    <w:p w14:paraId="474C219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Living</w:t>
      </w:r>
      <w:proofErr w:type="gramEnd"/>
      <w:r w:rsidRPr="00D4709D">
        <w:rPr>
          <w:rFonts w:ascii="Times New Roman" w:hAnsi="Times New Roman"/>
          <w:szCs w:val="28"/>
        </w:rPr>
        <w:t xml:space="preserve"> with the Dead: Invitations and Admonitions,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key-note address at the University of Wisconsin Graduate Colloquium, October 2009.</w:t>
      </w:r>
    </w:p>
    <w:p w14:paraId="4EB0E34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Demeter</w:t>
      </w:r>
      <w:proofErr w:type="gramEnd"/>
      <w:r w:rsidRPr="00D4709D">
        <w:rPr>
          <w:rFonts w:ascii="Times New Roman" w:hAnsi="Times New Roman"/>
          <w:szCs w:val="28"/>
        </w:rPr>
        <w:t>, Myth and the Polyvalence of Ritual,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key-note address for the August, 2009 quintennial meeting of the </w:t>
      </w:r>
      <w:proofErr w:type="spellStart"/>
      <w:r w:rsidRPr="00D4709D">
        <w:rPr>
          <w:rFonts w:ascii="Times New Roman" w:hAnsi="Times New Roman"/>
          <w:szCs w:val="28"/>
          <w:lang w:val="en-GB"/>
        </w:rPr>
        <w:t>Féderation</w:t>
      </w:r>
      <w:proofErr w:type="spellEnd"/>
      <w:r w:rsidRPr="00D4709D">
        <w:rPr>
          <w:rFonts w:ascii="Times New Roman" w:hAnsi="Times New Roman"/>
          <w:szCs w:val="28"/>
          <w:lang w:val="en-GB"/>
        </w:rPr>
        <w:t xml:space="preserve"> Internationale des Associations </w:t>
      </w:r>
      <w:proofErr w:type="spellStart"/>
      <w:r w:rsidRPr="00D4709D">
        <w:rPr>
          <w:rFonts w:ascii="Times New Roman" w:hAnsi="Times New Roman"/>
          <w:szCs w:val="28"/>
          <w:lang w:val="en-GB"/>
        </w:rPr>
        <w:t>d’Études</w:t>
      </w:r>
      <w:proofErr w:type="spellEnd"/>
      <w:r w:rsidRPr="00D4709D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Pr="00D4709D">
        <w:rPr>
          <w:rFonts w:ascii="Times New Roman" w:hAnsi="Times New Roman"/>
          <w:szCs w:val="28"/>
          <w:lang w:val="en-GB"/>
        </w:rPr>
        <w:t>Classiques</w:t>
      </w:r>
      <w:proofErr w:type="spellEnd"/>
      <w:r w:rsidRPr="00D4709D">
        <w:rPr>
          <w:rFonts w:ascii="Times New Roman" w:hAnsi="Times New Roman"/>
          <w:szCs w:val="28"/>
          <w:lang w:val="en-GB"/>
        </w:rPr>
        <w:t>, Berlin.</w:t>
      </w:r>
      <w:r w:rsidR="00A612ED" w:rsidRPr="00D4709D">
        <w:rPr>
          <w:rFonts w:ascii="Times New Roman" w:hAnsi="Times New Roman"/>
          <w:szCs w:val="28"/>
          <w:lang w:val="en-GB"/>
        </w:rPr>
        <w:t xml:space="preserve">  Adapted version given at Yale University March 3, 2011</w:t>
      </w:r>
      <w:r w:rsidR="00680ABD" w:rsidRPr="00D4709D">
        <w:rPr>
          <w:rFonts w:ascii="Times New Roman" w:hAnsi="Times New Roman"/>
          <w:szCs w:val="28"/>
          <w:lang w:val="en-GB"/>
        </w:rPr>
        <w:t xml:space="preserve"> and at the University of Kansas, May 9, 2011</w:t>
      </w:r>
      <w:r w:rsidR="00A612ED" w:rsidRPr="00D4709D">
        <w:rPr>
          <w:rFonts w:ascii="Times New Roman" w:hAnsi="Times New Roman"/>
          <w:szCs w:val="28"/>
          <w:lang w:val="en-GB"/>
        </w:rPr>
        <w:t>.</w:t>
      </w:r>
    </w:p>
    <w:p w14:paraId="730B5987" w14:textId="77777777" w:rsidR="00187576" w:rsidRPr="00D4709D" w:rsidRDefault="00187576" w:rsidP="00D4709D">
      <w:pPr>
        <w:ind w:left="720"/>
        <w:rPr>
          <w:rFonts w:ascii="Times New Roman" w:hAnsi="Times New Roman"/>
          <w:i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The</w:t>
      </w:r>
      <w:proofErr w:type="gramEnd"/>
      <w:r w:rsidRPr="00D4709D">
        <w:rPr>
          <w:rFonts w:ascii="Times New Roman" w:hAnsi="Times New Roman"/>
          <w:szCs w:val="28"/>
        </w:rPr>
        <w:t xml:space="preserve"> Archaeology of Dionysus,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lecture,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The Real and the Imaginary: Greek Religion and Archaeology,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Cambridge University, July 2-4, 2009.</w:t>
      </w:r>
      <w:r w:rsidRPr="00D4709D">
        <w:rPr>
          <w:rFonts w:ascii="Times New Roman" w:hAnsi="Times New Roman"/>
          <w:i/>
          <w:szCs w:val="28"/>
        </w:rPr>
        <w:t xml:space="preserve"> </w:t>
      </w:r>
    </w:p>
    <w:p w14:paraId="1576883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Local</w:t>
      </w:r>
      <w:proofErr w:type="gramEnd"/>
      <w:r w:rsidRPr="00D4709D">
        <w:rPr>
          <w:rFonts w:ascii="Times New Roman" w:hAnsi="Times New Roman"/>
          <w:szCs w:val="28"/>
        </w:rPr>
        <w:t xml:space="preserve"> Demeter, Panhellenic Demeter,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color w:val="000000"/>
          <w:szCs w:val="28"/>
        </w:rPr>
        <w:t>The Olympian Gods: Local Representations, Universal Principles,</w:t>
      </w:r>
      <w:r w:rsidR="00B546BE" w:rsidRPr="00D4709D">
        <w:rPr>
          <w:rFonts w:ascii="Times New Roman" w:hAnsi="Times New Roman"/>
          <w:color w:val="000000"/>
          <w:szCs w:val="28"/>
        </w:rPr>
        <w:t>”</w:t>
      </w:r>
      <w:r w:rsidRPr="00D4709D">
        <w:rPr>
          <w:rFonts w:ascii="Times New Roman" w:hAnsi="Times New Roman"/>
          <w:color w:val="000000"/>
          <w:szCs w:val="28"/>
        </w:rPr>
        <w:t xml:space="preserve"> University of Durham, July 6-9, 2009.</w:t>
      </w:r>
    </w:p>
    <w:p w14:paraId="7F55006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Demeter</w:t>
      </w:r>
      <w:proofErr w:type="gramEnd"/>
      <w:r w:rsidRPr="00D4709D">
        <w:rPr>
          <w:rFonts w:ascii="Times New Roman" w:hAnsi="Times New Roman"/>
          <w:szCs w:val="28"/>
        </w:rPr>
        <w:t xml:space="preserve"> and her Worshippers,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</w:t>
      </w:r>
      <w:r w:rsidR="00640059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Worshipping Women,</w:t>
      </w:r>
      <w:r w:rsidR="00640059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The Onassis Foundation, New York City, May 1-2 2009.</w:t>
      </w:r>
    </w:p>
    <w:p w14:paraId="7AFD0F0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The</w:t>
      </w:r>
      <w:proofErr w:type="gramEnd"/>
      <w:r w:rsidRPr="00D4709D">
        <w:rPr>
          <w:rFonts w:ascii="Times New Roman" w:hAnsi="Times New Roman"/>
          <w:szCs w:val="28"/>
        </w:rPr>
        <w:t xml:space="preserve"> Dead are Always with Us,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paper 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The Restless Dead and the Perfect Tomb, A Symposium,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Bryn </w:t>
      </w:r>
      <w:proofErr w:type="spellStart"/>
      <w:r w:rsidRPr="00D4709D">
        <w:rPr>
          <w:rFonts w:ascii="Times New Roman" w:hAnsi="Times New Roman"/>
          <w:szCs w:val="28"/>
        </w:rPr>
        <w:t>Mawr</w:t>
      </w:r>
      <w:proofErr w:type="spellEnd"/>
      <w:r w:rsidRPr="00D4709D">
        <w:rPr>
          <w:rFonts w:ascii="Times New Roman" w:hAnsi="Times New Roman"/>
          <w:szCs w:val="28"/>
        </w:rPr>
        <w:t xml:space="preserve"> College April 18, 2009.  A shorter version was presented as a refereed paper 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Rites of Passage of the Life Cycle in Antiquity,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the Getty Center, April 2007.</w:t>
      </w:r>
    </w:p>
    <w:p w14:paraId="5936BF4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A</w:t>
      </w:r>
      <w:proofErr w:type="gramEnd"/>
      <w:r w:rsidRPr="00D4709D">
        <w:rPr>
          <w:rFonts w:ascii="Times New Roman" w:hAnsi="Times New Roman"/>
          <w:szCs w:val="28"/>
        </w:rPr>
        <w:t xml:space="preserve"> New Web for Arachne,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presented 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Women in the Religious and Intellectual Activity of the Ancient Mediterranean,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March 16, 2009</w:t>
      </w:r>
      <w:r w:rsidR="00B546BE" w:rsidRPr="00D4709D">
        <w:rPr>
          <w:rFonts w:ascii="Times New Roman" w:hAnsi="Times New Roman"/>
          <w:szCs w:val="28"/>
        </w:rPr>
        <w:t>, at The Ohio State University</w:t>
      </w:r>
      <w:r w:rsidRPr="00D4709D">
        <w:rPr>
          <w:rFonts w:ascii="Times New Roman" w:hAnsi="Times New Roman"/>
          <w:szCs w:val="28"/>
        </w:rPr>
        <w:t>.</w:t>
      </w:r>
    </w:p>
    <w:p w14:paraId="24552678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Porphyry</w:t>
      </w:r>
      <w:proofErr w:type="gramEnd"/>
      <w:r w:rsidRPr="00D4709D">
        <w:rPr>
          <w:rFonts w:ascii="Times New Roman" w:hAnsi="Times New Roman"/>
          <w:szCs w:val="28"/>
        </w:rPr>
        <w:t xml:space="preserve"> on Sacrifice,</w:t>
      </w:r>
      <w:r w:rsidR="00B546BE" w:rsidRPr="00D4709D">
        <w:rPr>
          <w:rFonts w:ascii="Times New Roman" w:hAnsi="Times New Roman"/>
          <w:szCs w:val="28"/>
        </w:rPr>
        <w:t xml:space="preserve">” </w:t>
      </w:r>
      <w:r w:rsidRPr="00D4709D">
        <w:rPr>
          <w:rFonts w:ascii="Times New Roman" w:hAnsi="Times New Roman"/>
          <w:szCs w:val="28"/>
        </w:rPr>
        <w:t xml:space="preserve">invited lecture 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What The Gods Demand,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Boston University November 21, 2008.</w:t>
      </w:r>
    </w:p>
    <w:p w14:paraId="71B17FF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Myth</w:t>
      </w:r>
      <w:proofErr w:type="gramEnd"/>
      <w:r w:rsidRPr="00D4709D">
        <w:rPr>
          <w:rFonts w:ascii="Times New Roman" w:hAnsi="Times New Roman"/>
          <w:szCs w:val="28"/>
        </w:rPr>
        <w:t xml:space="preserve"> an</w:t>
      </w:r>
      <w:r w:rsidR="00B546BE" w:rsidRPr="00D4709D">
        <w:rPr>
          <w:rFonts w:ascii="Times New Roman" w:hAnsi="Times New Roman"/>
          <w:szCs w:val="28"/>
        </w:rPr>
        <w:t xml:space="preserve">d Ritual: Some New Reflections,” </w:t>
      </w:r>
      <w:r w:rsidRPr="00D4709D">
        <w:rPr>
          <w:rFonts w:ascii="Times New Roman" w:hAnsi="Times New Roman"/>
          <w:szCs w:val="28"/>
        </w:rPr>
        <w:t xml:space="preserve">at </w:t>
      </w:r>
      <w:r w:rsidR="00B546BE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 xml:space="preserve">Le </w:t>
      </w:r>
      <w:proofErr w:type="spellStart"/>
      <w:r w:rsidRPr="00D4709D">
        <w:rPr>
          <w:rFonts w:ascii="Times New Roman" w:hAnsi="Times New Roman"/>
          <w:szCs w:val="28"/>
        </w:rPr>
        <w:t>mythe</w:t>
      </w:r>
      <w:proofErr w:type="spellEnd"/>
      <w:r w:rsidRPr="00D4709D">
        <w:rPr>
          <w:rFonts w:ascii="Times New Roman" w:hAnsi="Times New Roman"/>
          <w:szCs w:val="28"/>
        </w:rPr>
        <w:t xml:space="preserve"> et </w:t>
      </w:r>
      <w:proofErr w:type="spellStart"/>
      <w:r w:rsidRPr="00D4709D">
        <w:rPr>
          <w:rFonts w:ascii="Times New Roman" w:hAnsi="Times New Roman"/>
          <w:szCs w:val="28"/>
        </w:rPr>
        <w:t>ses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interprétations</w:t>
      </w:r>
      <w:proofErr w:type="spellEnd"/>
      <w:r w:rsidRPr="00D4709D">
        <w:rPr>
          <w:rFonts w:ascii="Times New Roman" w:hAnsi="Times New Roman"/>
          <w:szCs w:val="28"/>
        </w:rPr>
        <w:t xml:space="preserve">: </w:t>
      </w:r>
      <w:proofErr w:type="spellStart"/>
      <w:r w:rsidRPr="00D4709D">
        <w:rPr>
          <w:rFonts w:ascii="Times New Roman" w:hAnsi="Times New Roman"/>
          <w:szCs w:val="28"/>
        </w:rPr>
        <w:t>réévaluation</w:t>
      </w:r>
      <w:proofErr w:type="spellEnd"/>
      <w:r w:rsidRPr="00D4709D">
        <w:rPr>
          <w:rFonts w:ascii="Times New Roman" w:hAnsi="Times New Roman"/>
          <w:szCs w:val="28"/>
        </w:rPr>
        <w:t xml:space="preserve"> des </w:t>
      </w:r>
      <w:proofErr w:type="spellStart"/>
      <w:r w:rsidRPr="00D4709D">
        <w:rPr>
          <w:rFonts w:ascii="Times New Roman" w:hAnsi="Times New Roman"/>
          <w:szCs w:val="28"/>
        </w:rPr>
        <w:t>théories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anciennes</w:t>
      </w:r>
      <w:proofErr w:type="spellEnd"/>
      <w:r w:rsidRPr="00D4709D">
        <w:rPr>
          <w:rFonts w:ascii="Times New Roman" w:hAnsi="Times New Roman"/>
          <w:szCs w:val="28"/>
        </w:rPr>
        <w:t>,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>t</w:t>
      </w:r>
      <w:r w:rsidRPr="00D4709D">
        <w:rPr>
          <w:rFonts w:ascii="Times New Roman" w:hAnsi="Times New Roman"/>
          <w:szCs w:val="28"/>
        </w:rPr>
        <w:t xml:space="preserve">he </w:t>
      </w:r>
      <w:proofErr w:type="spellStart"/>
      <w:r w:rsidRPr="00D4709D">
        <w:rPr>
          <w:rFonts w:ascii="Times New Roman" w:hAnsi="Times New Roman"/>
          <w:szCs w:val="28"/>
        </w:rPr>
        <w:t>Fondation</w:t>
      </w:r>
      <w:proofErr w:type="spellEnd"/>
      <w:r w:rsidRPr="00D4709D">
        <w:rPr>
          <w:rFonts w:ascii="Times New Roman" w:hAnsi="Times New Roman"/>
          <w:szCs w:val="28"/>
        </w:rPr>
        <w:t xml:space="preserve"> Hardt,  </w:t>
      </w:r>
      <w:proofErr w:type="spellStart"/>
      <w:r w:rsidRPr="00D4709D">
        <w:rPr>
          <w:rFonts w:ascii="Times New Roman" w:hAnsi="Times New Roman"/>
          <w:szCs w:val="28"/>
        </w:rPr>
        <w:t>Vandoeuvres</w:t>
      </w:r>
      <w:proofErr w:type="spellEnd"/>
      <w:r w:rsidRPr="00D4709D">
        <w:rPr>
          <w:rFonts w:ascii="Times New Roman" w:hAnsi="Times New Roman"/>
          <w:szCs w:val="28"/>
        </w:rPr>
        <w:t xml:space="preserve">, </w:t>
      </w:r>
      <w:r w:rsidR="00281956" w:rsidRPr="00D4709D">
        <w:rPr>
          <w:rFonts w:ascii="Times New Roman" w:hAnsi="Times New Roman"/>
          <w:szCs w:val="28"/>
        </w:rPr>
        <w:t>Switzerland, October 21, 2008.</w:t>
      </w:r>
    </w:p>
    <w:p w14:paraId="4188082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B546BE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Divination</w:t>
      </w:r>
      <w:proofErr w:type="gramEnd"/>
      <w:r w:rsidRPr="00D4709D">
        <w:rPr>
          <w:rFonts w:ascii="Times New Roman" w:hAnsi="Times New Roman"/>
          <w:szCs w:val="28"/>
        </w:rPr>
        <w:t xml:space="preserve"> in the Derveni Papyrus,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presentation at a symposium on the Derveni Papyrus held at the Center for Hellenic Studies, Washington D.C., July 7-9, 2008.</w:t>
      </w:r>
    </w:p>
    <w:p w14:paraId="1AAE2BD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Signs</w:t>
      </w:r>
      <w:proofErr w:type="gramEnd"/>
      <w:r w:rsidRPr="00D4709D">
        <w:rPr>
          <w:rFonts w:ascii="Times New Roman" w:hAnsi="Times New Roman"/>
          <w:szCs w:val="28"/>
        </w:rPr>
        <w:t xml:space="preserve"> of the Gods,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the 2007 </w:t>
      </w:r>
      <w:proofErr w:type="spellStart"/>
      <w:r w:rsidRPr="00D4709D">
        <w:rPr>
          <w:rFonts w:ascii="Times New Roman" w:hAnsi="Times New Roman"/>
          <w:szCs w:val="28"/>
        </w:rPr>
        <w:t>Leventis</w:t>
      </w:r>
      <w:proofErr w:type="spellEnd"/>
      <w:r w:rsidRPr="00D4709D">
        <w:rPr>
          <w:rFonts w:ascii="Times New Roman" w:hAnsi="Times New Roman"/>
          <w:szCs w:val="28"/>
        </w:rPr>
        <w:t xml:space="preserve"> Conference at the University of Edinburgh, November 6, 2007.</w:t>
      </w:r>
    </w:p>
    <w:p w14:paraId="26D3D4B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36"/>
        </w:rPr>
        <w:lastRenderedPageBreak/>
        <w:t xml:space="preserve">•Invited paper, </w:t>
      </w:r>
      <w:r w:rsidR="00DE113C" w:rsidRPr="00D4709D">
        <w:rPr>
          <w:rFonts w:ascii="Times New Roman" w:hAnsi="Times New Roman"/>
          <w:szCs w:val="36"/>
        </w:rPr>
        <w:t>“</w:t>
      </w:r>
      <w:r w:rsidRPr="00D4709D">
        <w:rPr>
          <w:rFonts w:ascii="Times New Roman" w:hAnsi="Times New Roman"/>
          <w:szCs w:val="36"/>
        </w:rPr>
        <w:t>From Disaster to Disaster: Humans, Gods and the Creativity of Ruin,</w:t>
      </w:r>
      <w:r w:rsidR="00DE113C" w:rsidRPr="00D4709D">
        <w:rPr>
          <w:rFonts w:ascii="Times New Roman" w:hAnsi="Times New Roman"/>
          <w:szCs w:val="36"/>
        </w:rPr>
        <w:t>”</w:t>
      </w:r>
      <w:r w:rsidRPr="00D4709D">
        <w:rPr>
          <w:rFonts w:ascii="Times New Roman" w:hAnsi="Times New Roman"/>
          <w:szCs w:val="36"/>
        </w:rPr>
        <w:t xml:space="preserve"> </w:t>
      </w:r>
      <w:proofErr w:type="gramStart"/>
      <w:r w:rsidRPr="00D4709D">
        <w:rPr>
          <w:rFonts w:ascii="Times New Roman" w:hAnsi="Times New Roman"/>
          <w:szCs w:val="36"/>
        </w:rPr>
        <w:t>at  </w:t>
      </w:r>
      <w:r w:rsidR="00DE113C" w:rsidRPr="00D4709D">
        <w:rPr>
          <w:rFonts w:ascii="Times New Roman" w:hAnsi="Times New Roman"/>
          <w:szCs w:val="36"/>
        </w:rPr>
        <w:t>“</w:t>
      </w:r>
      <w:proofErr w:type="gramEnd"/>
      <w:r w:rsidRPr="00D4709D">
        <w:rPr>
          <w:rFonts w:ascii="Times New Roman" w:hAnsi="Times New Roman"/>
          <w:szCs w:val="36"/>
        </w:rPr>
        <w:t>The End of Everything: Catastrophe and Community in the Ancient Mediterranean and Near Eastern Worlds,</w:t>
      </w:r>
      <w:r w:rsidR="00DE113C" w:rsidRPr="00D4709D">
        <w:rPr>
          <w:rFonts w:ascii="Times New Roman" w:hAnsi="Times New Roman"/>
          <w:szCs w:val="36"/>
        </w:rPr>
        <w:t>”</w:t>
      </w:r>
      <w:r w:rsidRPr="00D4709D">
        <w:rPr>
          <w:rFonts w:ascii="Times New Roman" w:hAnsi="Times New Roman"/>
          <w:szCs w:val="36"/>
        </w:rPr>
        <w:t xml:space="preserve"> Indiana University</w:t>
      </w:r>
      <w:r w:rsidR="00DE113C" w:rsidRPr="00D4709D">
        <w:rPr>
          <w:rFonts w:ascii="Times New Roman" w:hAnsi="Times New Roman"/>
          <w:szCs w:val="36"/>
        </w:rPr>
        <w:t>,</w:t>
      </w:r>
      <w:r w:rsidRPr="00D4709D">
        <w:rPr>
          <w:rFonts w:ascii="Times New Roman" w:hAnsi="Times New Roman"/>
          <w:szCs w:val="36"/>
        </w:rPr>
        <w:t xml:space="preserve"> October 12, 2007.</w:t>
      </w:r>
    </w:p>
    <w:p w14:paraId="2794E1A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Memory</w:t>
      </w:r>
      <w:proofErr w:type="gramEnd"/>
      <w:r w:rsidRPr="00D4709D">
        <w:rPr>
          <w:rFonts w:ascii="Times New Roman" w:hAnsi="Times New Roman"/>
          <w:szCs w:val="28"/>
        </w:rPr>
        <w:t xml:space="preserve"> and the Soul,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at the University of Michigan, March 17, 2007.</w:t>
      </w:r>
    </w:p>
    <w:p w14:paraId="15A2783A" w14:textId="4A620BBE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Demeter</w:t>
      </w:r>
      <w:proofErr w:type="gramEnd"/>
      <w:r w:rsidRPr="00D4709D">
        <w:rPr>
          <w:rFonts w:ascii="Times New Roman" w:hAnsi="Times New Roman"/>
          <w:szCs w:val="28"/>
        </w:rPr>
        <w:t>, Agriculture and the Discourse of Gender,</w:t>
      </w:r>
      <w:r w:rsidR="00DE113C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response paper for a panel on women's religions in the ancient Mediterranean at the 2006 meetings of the 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Literature.  Subsequently given in a new version at the University of Chicago, April 2008.</w:t>
      </w:r>
    </w:p>
    <w:p w14:paraId="14EAFC66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Theurgic</w:t>
      </w:r>
      <w:proofErr w:type="gramEnd"/>
      <w:r w:rsidRPr="00D4709D">
        <w:rPr>
          <w:rFonts w:ascii="Times New Roman" w:hAnsi="Times New Roman"/>
          <w:szCs w:val="28"/>
        </w:rPr>
        <w:t xml:space="preserve"> Texts and </w:t>
      </w:r>
      <w:proofErr w:type="spellStart"/>
      <w:r w:rsidRPr="00D4709D">
        <w:rPr>
          <w:rFonts w:ascii="Times New Roman" w:hAnsi="Times New Roman"/>
          <w:szCs w:val="28"/>
        </w:rPr>
        <w:t>Telestic</w:t>
      </w:r>
      <w:proofErr w:type="spellEnd"/>
      <w:r w:rsidRPr="00D4709D">
        <w:rPr>
          <w:rFonts w:ascii="Times New Roman" w:hAnsi="Times New Roman"/>
          <w:szCs w:val="28"/>
        </w:rPr>
        <w:t xml:space="preserve"> Rites,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 xml:space="preserve">Die </w:t>
      </w:r>
      <w:proofErr w:type="spellStart"/>
      <w:r w:rsidRPr="00D4709D">
        <w:rPr>
          <w:rFonts w:ascii="Times New Roman" w:hAnsi="Times New Roman"/>
          <w:szCs w:val="28"/>
        </w:rPr>
        <w:t>Chaldaeischen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Orakel</w:t>
      </w:r>
      <w:proofErr w:type="spellEnd"/>
      <w:r w:rsidRPr="00D4709D">
        <w:rPr>
          <w:rFonts w:ascii="Times New Roman" w:hAnsi="Times New Roman"/>
          <w:szCs w:val="28"/>
        </w:rPr>
        <w:t xml:space="preserve"> und </w:t>
      </w:r>
      <w:proofErr w:type="spellStart"/>
      <w:r w:rsidRPr="00D4709D">
        <w:rPr>
          <w:rFonts w:ascii="Times New Roman" w:hAnsi="Times New Roman"/>
          <w:szCs w:val="28"/>
        </w:rPr>
        <w:t>ihre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Rezeption</w:t>
      </w:r>
      <w:proofErr w:type="spellEnd"/>
      <w:r w:rsidRPr="00D4709D">
        <w:rPr>
          <w:rFonts w:ascii="Times New Roman" w:hAnsi="Times New Roman"/>
          <w:szCs w:val="28"/>
        </w:rPr>
        <w:t>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 xml:space="preserve">at the </w:t>
      </w:r>
      <w:r w:rsidRPr="00D4709D">
        <w:rPr>
          <w:rFonts w:ascii="Times New Roman" w:hAnsi="Times New Roman"/>
          <w:szCs w:val="28"/>
        </w:rPr>
        <w:t>Universität Konstanz, November 2006.</w:t>
      </w:r>
    </w:p>
    <w:p w14:paraId="15E198C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Planning</w:t>
      </w:r>
      <w:proofErr w:type="gramEnd"/>
      <w:r w:rsidRPr="00D4709D">
        <w:rPr>
          <w:rFonts w:ascii="Times New Roman" w:hAnsi="Times New Roman"/>
          <w:szCs w:val="28"/>
        </w:rPr>
        <w:t xml:space="preserve"> the Future by Remembering the Past,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invited lecture at </w:t>
      </w:r>
      <w:r w:rsidR="008B5B68" w:rsidRPr="00D4709D">
        <w:rPr>
          <w:rFonts w:ascii="Times New Roman" w:hAnsi="Times New Roman"/>
          <w:szCs w:val="28"/>
        </w:rPr>
        <w:t>“</w:t>
      </w:r>
      <w:proofErr w:type="spellStart"/>
      <w:r w:rsidRPr="00D4709D">
        <w:rPr>
          <w:rFonts w:ascii="Times New Roman" w:hAnsi="Times New Roman"/>
          <w:szCs w:val="28"/>
        </w:rPr>
        <w:t>Intentionale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Geschichte</w:t>
      </w:r>
      <w:proofErr w:type="spellEnd"/>
      <w:r w:rsidRPr="00D4709D">
        <w:rPr>
          <w:rFonts w:ascii="Times New Roman" w:hAnsi="Times New Roman"/>
          <w:szCs w:val="28"/>
        </w:rPr>
        <w:t>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 xml:space="preserve">at the </w:t>
      </w:r>
      <w:r w:rsidRPr="00D4709D">
        <w:rPr>
          <w:rFonts w:ascii="Times New Roman" w:hAnsi="Times New Roman"/>
          <w:szCs w:val="28"/>
        </w:rPr>
        <w:t xml:space="preserve">Universität Freiburg, September 2006. </w:t>
      </w:r>
    </w:p>
    <w:p w14:paraId="0AAF5F0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Who</w:t>
      </w:r>
      <w:proofErr w:type="gramEnd"/>
      <w:r w:rsidRPr="00D4709D">
        <w:rPr>
          <w:rFonts w:ascii="Times New Roman" w:hAnsi="Times New Roman"/>
          <w:szCs w:val="28"/>
        </w:rPr>
        <w:t xml:space="preserve"> Put the Soul in the Statue?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lecture at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Sacred Images in the Ancient Mediterranean,</w:t>
      </w:r>
      <w:r w:rsidR="008B5B68" w:rsidRPr="00D4709D">
        <w:rPr>
          <w:rFonts w:ascii="Times New Roman" w:hAnsi="Times New Roman"/>
          <w:szCs w:val="28"/>
        </w:rPr>
        <w:t xml:space="preserve">” </w:t>
      </w:r>
      <w:r w:rsidR="00281956" w:rsidRPr="00D4709D">
        <w:rPr>
          <w:rFonts w:ascii="Times New Roman" w:hAnsi="Times New Roman"/>
          <w:szCs w:val="28"/>
        </w:rPr>
        <w:t xml:space="preserve">at the </w:t>
      </w:r>
      <w:proofErr w:type="spellStart"/>
      <w:r w:rsidRPr="00D4709D">
        <w:rPr>
          <w:rFonts w:ascii="Times New Roman" w:hAnsi="Times New Roman"/>
          <w:szCs w:val="28"/>
        </w:rPr>
        <w:t>Università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degli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Studi</w:t>
      </w:r>
      <w:proofErr w:type="spellEnd"/>
      <w:r w:rsidRPr="00D4709D">
        <w:rPr>
          <w:rFonts w:ascii="Times New Roman" w:hAnsi="Times New Roman"/>
          <w:szCs w:val="28"/>
        </w:rPr>
        <w:t xml:space="preserve"> di Siena, June 2006.</w:t>
      </w:r>
    </w:p>
    <w:p w14:paraId="04DCE9E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>Making</w:t>
      </w:r>
      <w:proofErr w:type="gramEnd"/>
      <w:r w:rsidRPr="00D4709D">
        <w:rPr>
          <w:rFonts w:ascii="Times New Roman" w:hAnsi="Times New Roman"/>
          <w:szCs w:val="28"/>
        </w:rPr>
        <w:t xml:space="preserve"> One's Mark: Writing, Reading and the Authorization of Marginal Practices in Ancient Greece</w:t>
      </w:r>
      <w:r w:rsidR="008B5B68" w:rsidRPr="00D4709D">
        <w:rPr>
          <w:rFonts w:ascii="Times New Roman" w:hAnsi="Times New Roman"/>
          <w:szCs w:val="28"/>
        </w:rPr>
        <w:t>,”</w:t>
      </w:r>
      <w:r w:rsidR="00281956" w:rsidRPr="00D4709D">
        <w:rPr>
          <w:rFonts w:ascii="Times New Roman" w:hAnsi="Times New Roman"/>
          <w:szCs w:val="28"/>
        </w:rPr>
        <w:t xml:space="preserve"> November 20, 2005; </w:t>
      </w:r>
      <w:r w:rsidRPr="00D4709D">
        <w:rPr>
          <w:rFonts w:ascii="Times New Roman" w:hAnsi="Times New Roman"/>
          <w:szCs w:val="28"/>
        </w:rPr>
        <w:t>American Academy of Religion  (refereed paper).</w:t>
      </w:r>
    </w:p>
    <w:p w14:paraId="2A07224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•Opening Keynote Speaker,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 xml:space="preserve">Sub Imagine </w:t>
      </w:r>
      <w:proofErr w:type="spellStart"/>
      <w:r w:rsidRPr="00D4709D">
        <w:rPr>
          <w:rFonts w:ascii="Times New Roman" w:hAnsi="Times New Roman"/>
          <w:szCs w:val="28"/>
        </w:rPr>
        <w:t>Somni</w:t>
      </w:r>
      <w:proofErr w:type="spellEnd"/>
      <w:r w:rsidRPr="00D4709D">
        <w:rPr>
          <w:rFonts w:ascii="Times New Roman" w:hAnsi="Times New Roman"/>
          <w:szCs w:val="28"/>
        </w:rPr>
        <w:t>: Nighttime Phenomena in Greco-Roman Culture,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April 13</w:t>
      </w:r>
      <w:r w:rsidRPr="00D4709D">
        <w:rPr>
          <w:rFonts w:ascii="Times New Roman" w:hAnsi="Times New Roman"/>
          <w:szCs w:val="28"/>
          <w:vertAlign w:val="superscript"/>
        </w:rPr>
        <w:t>th</w:t>
      </w:r>
      <w:r w:rsidRPr="00D4709D">
        <w:rPr>
          <w:rFonts w:ascii="Times New Roman" w:hAnsi="Times New Roman"/>
          <w:szCs w:val="28"/>
        </w:rPr>
        <w:t>-15</w:t>
      </w:r>
      <w:r w:rsidRPr="00D4709D">
        <w:rPr>
          <w:rFonts w:ascii="Times New Roman" w:hAnsi="Times New Roman"/>
          <w:szCs w:val="28"/>
          <w:vertAlign w:val="superscript"/>
        </w:rPr>
        <w:t>th</w:t>
      </w:r>
      <w:r w:rsidRPr="00D4709D">
        <w:rPr>
          <w:rFonts w:ascii="Times New Roman" w:hAnsi="Times New Roman"/>
          <w:szCs w:val="28"/>
        </w:rPr>
        <w:t xml:space="preserve">, </w:t>
      </w:r>
      <w:r w:rsidR="00281956" w:rsidRPr="00D4709D">
        <w:rPr>
          <w:rFonts w:ascii="Times New Roman" w:hAnsi="Times New Roman"/>
          <w:szCs w:val="28"/>
        </w:rPr>
        <w:t xml:space="preserve">sponsored by the </w:t>
      </w:r>
      <w:r w:rsidRPr="00D4709D">
        <w:rPr>
          <w:rFonts w:ascii="Times New Roman" w:hAnsi="Times New Roman"/>
          <w:szCs w:val="28"/>
        </w:rPr>
        <w:t>American Academy in Rome and</w:t>
      </w:r>
      <w:r w:rsidR="00281956" w:rsidRPr="00D4709D">
        <w:rPr>
          <w:rFonts w:ascii="Times New Roman" w:hAnsi="Times New Roman"/>
          <w:szCs w:val="28"/>
        </w:rPr>
        <w:t xml:space="preserve"> the</w:t>
      </w:r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Istituto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Svizzero</w:t>
      </w:r>
      <w:proofErr w:type="spellEnd"/>
      <w:r w:rsidRPr="00D4709D">
        <w:rPr>
          <w:rFonts w:ascii="Times New Roman" w:hAnsi="Times New Roman"/>
          <w:szCs w:val="28"/>
        </w:rPr>
        <w:t xml:space="preserve"> di Roma.  Paper given: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 xml:space="preserve">Sending Dreams, Restraining Dreams: </w:t>
      </w:r>
      <w:proofErr w:type="spellStart"/>
      <w:r w:rsidRPr="00D4709D">
        <w:rPr>
          <w:rFonts w:ascii="Times New Roman" w:hAnsi="Times New Roman"/>
          <w:i/>
          <w:szCs w:val="28"/>
        </w:rPr>
        <w:t>Oneiropompeia</w:t>
      </w:r>
      <w:proofErr w:type="spellEnd"/>
      <w:r w:rsidRPr="00D4709D">
        <w:rPr>
          <w:rFonts w:ascii="Times New Roman" w:hAnsi="Times New Roman"/>
          <w:szCs w:val="28"/>
        </w:rPr>
        <w:t xml:space="preserve"> in Theory and Practice.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 </w:t>
      </w:r>
    </w:p>
    <w:p w14:paraId="6EBA0CC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 Invited Respondent,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Religions of the Family in the Ancient Mediterranean,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Brown University February 28-March 1</w:t>
      </w:r>
      <w:r w:rsidR="008B5B68" w:rsidRPr="00D4709D">
        <w:rPr>
          <w:rFonts w:ascii="Times New Roman" w:hAnsi="Times New Roman"/>
          <w:szCs w:val="28"/>
        </w:rPr>
        <w:t>,</w:t>
      </w:r>
      <w:r w:rsidRPr="00D4709D">
        <w:rPr>
          <w:rFonts w:ascii="Times New Roman" w:hAnsi="Times New Roman"/>
          <w:szCs w:val="28"/>
        </w:rPr>
        <w:t xml:space="preserve"> 2005.</w:t>
      </w:r>
    </w:p>
    <w:p w14:paraId="7289F19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Lecturer, </w:t>
      </w:r>
      <w:r w:rsidR="008B5B68" w:rsidRPr="00D4709D">
        <w:rPr>
          <w:rFonts w:ascii="Times New Roman" w:hAnsi="Times New Roman"/>
          <w:szCs w:val="28"/>
        </w:rPr>
        <w:t>“</w:t>
      </w:r>
      <w:proofErr w:type="spellStart"/>
      <w:r w:rsidRPr="00D4709D">
        <w:rPr>
          <w:rFonts w:ascii="Times New Roman" w:hAnsi="Times New Roman"/>
          <w:szCs w:val="28"/>
        </w:rPr>
        <w:t>Congreso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Internacional</w:t>
      </w:r>
      <w:proofErr w:type="spellEnd"/>
      <w:r w:rsidRPr="00D4709D">
        <w:rPr>
          <w:rFonts w:ascii="Times New Roman" w:hAnsi="Times New Roman"/>
          <w:szCs w:val="28"/>
        </w:rPr>
        <w:t xml:space="preserve">, Orfeo y </w:t>
      </w:r>
      <w:proofErr w:type="spellStart"/>
      <w:r w:rsidRPr="00D4709D">
        <w:rPr>
          <w:rFonts w:ascii="Times New Roman" w:hAnsi="Times New Roman"/>
          <w:szCs w:val="28"/>
        </w:rPr>
        <w:t>el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orfismo</w:t>
      </w:r>
      <w:proofErr w:type="spellEnd"/>
      <w:r w:rsidRPr="00D4709D">
        <w:rPr>
          <w:rFonts w:ascii="Times New Roman" w:hAnsi="Times New Roman"/>
          <w:szCs w:val="28"/>
        </w:rPr>
        <w:t xml:space="preserve">: </w:t>
      </w:r>
      <w:proofErr w:type="spellStart"/>
      <w:r w:rsidRPr="00D4709D">
        <w:rPr>
          <w:rFonts w:ascii="Times New Roman" w:hAnsi="Times New Roman"/>
          <w:szCs w:val="28"/>
        </w:rPr>
        <w:t>Nuevas</w:t>
      </w:r>
      <w:proofErr w:type="spellEnd"/>
      <w:r w:rsidRPr="00D4709D">
        <w:rPr>
          <w:rFonts w:ascii="Times New Roman" w:hAnsi="Times New Roman"/>
          <w:szCs w:val="28"/>
        </w:rPr>
        <w:t xml:space="preserve"> perspectives,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i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 xml:space="preserve">in </w:t>
      </w:r>
      <w:r w:rsidRPr="00D4709D">
        <w:rPr>
          <w:rFonts w:ascii="Times New Roman" w:hAnsi="Times New Roman"/>
          <w:szCs w:val="28"/>
        </w:rPr>
        <w:t>Palma de Mallorca, February 3-5</w:t>
      </w:r>
      <w:r w:rsidR="008B5B68" w:rsidRPr="00D4709D">
        <w:rPr>
          <w:rFonts w:ascii="Times New Roman" w:hAnsi="Times New Roman"/>
          <w:szCs w:val="28"/>
        </w:rPr>
        <w:t>,</w:t>
      </w:r>
      <w:r w:rsidRPr="00D4709D">
        <w:rPr>
          <w:rFonts w:ascii="Times New Roman" w:hAnsi="Times New Roman"/>
          <w:szCs w:val="28"/>
        </w:rPr>
        <w:t xml:space="preserve"> 2005.  Paper delivered: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New Reflections on Orphic Anthropogony and Eschatology.</w:t>
      </w:r>
      <w:r w:rsidR="008B5B68" w:rsidRPr="00D4709D">
        <w:rPr>
          <w:rFonts w:ascii="Times New Roman" w:hAnsi="Times New Roman"/>
          <w:szCs w:val="28"/>
        </w:rPr>
        <w:t>”</w:t>
      </w:r>
    </w:p>
    <w:p w14:paraId="3106BF1F" w14:textId="77777777" w:rsidR="00187576" w:rsidRPr="00D4709D" w:rsidRDefault="00187576" w:rsidP="00D4709D">
      <w:pPr>
        <w:ind w:left="720"/>
        <w:rPr>
          <w:rFonts w:ascii="Times New Roman" w:hAnsi="Times New Roman"/>
          <w:color w:val="000000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•”</w:t>
      </w:r>
      <w:r w:rsidRPr="00D4709D">
        <w:rPr>
          <w:rFonts w:ascii="Times New Roman" w:hAnsi="Times New Roman"/>
          <w:color w:val="000000"/>
          <w:szCs w:val="28"/>
        </w:rPr>
        <w:t>To</w:t>
      </w:r>
      <w:proofErr w:type="gramEnd"/>
      <w:r w:rsidRPr="00D4709D">
        <w:rPr>
          <w:rFonts w:ascii="Times New Roman" w:hAnsi="Times New Roman"/>
          <w:color w:val="000000"/>
          <w:szCs w:val="28"/>
        </w:rPr>
        <w:t xml:space="preserve"> the Holy Meadows Once Again,” at </w:t>
      </w:r>
      <w:r w:rsidR="008B5B68" w:rsidRPr="00D4709D">
        <w:rPr>
          <w:rFonts w:ascii="Times New Roman" w:hAnsi="Times New Roman"/>
          <w:color w:val="000000"/>
          <w:szCs w:val="28"/>
        </w:rPr>
        <w:t>“</w:t>
      </w:r>
      <w:r w:rsidRPr="00D4709D">
        <w:rPr>
          <w:rFonts w:ascii="Times New Roman" w:hAnsi="Times New Roman"/>
          <w:color w:val="000000"/>
          <w:szCs w:val="28"/>
        </w:rPr>
        <w:t>Paradise: The Lexicon of Felicity in the Premodern Eastern Mediterranean,</w:t>
      </w:r>
      <w:r w:rsidR="008B5B68" w:rsidRPr="00D4709D">
        <w:rPr>
          <w:rFonts w:ascii="Times New Roman" w:hAnsi="Times New Roman"/>
          <w:color w:val="000000"/>
          <w:szCs w:val="28"/>
        </w:rPr>
        <w:t>”</w:t>
      </w:r>
      <w:r w:rsidRPr="00D4709D">
        <w:rPr>
          <w:rFonts w:ascii="Times New Roman" w:hAnsi="Times New Roman"/>
          <w:color w:val="000000"/>
          <w:szCs w:val="28"/>
        </w:rPr>
        <w:t xml:space="preserve"> University of Illinois at Chicago, November 5</w:t>
      </w:r>
      <w:r w:rsidRPr="00D4709D">
        <w:rPr>
          <w:rFonts w:ascii="Times New Roman" w:hAnsi="Times New Roman"/>
          <w:color w:val="000000"/>
          <w:szCs w:val="28"/>
          <w:vertAlign w:val="superscript"/>
        </w:rPr>
        <w:t>th</w:t>
      </w:r>
      <w:r w:rsidRPr="00D4709D">
        <w:rPr>
          <w:rFonts w:ascii="Times New Roman" w:hAnsi="Times New Roman"/>
          <w:color w:val="000000"/>
          <w:szCs w:val="28"/>
        </w:rPr>
        <w:t xml:space="preserve"> and 6</w:t>
      </w:r>
      <w:r w:rsidRPr="00D4709D">
        <w:rPr>
          <w:rFonts w:ascii="Times New Roman" w:hAnsi="Times New Roman"/>
          <w:color w:val="000000"/>
          <w:szCs w:val="28"/>
          <w:vertAlign w:val="superscript"/>
        </w:rPr>
        <w:t>th</w:t>
      </w:r>
      <w:r w:rsidRPr="00D4709D">
        <w:rPr>
          <w:rFonts w:ascii="Times New Roman" w:hAnsi="Times New Roman"/>
          <w:color w:val="000000"/>
          <w:szCs w:val="28"/>
        </w:rPr>
        <w:t>, 2004.</w:t>
      </w:r>
    </w:p>
    <w:p w14:paraId="6ADECCD2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color w:val="000000"/>
          <w:szCs w:val="28"/>
        </w:rPr>
        <w:t>•”The</w:t>
      </w:r>
      <w:proofErr w:type="gramEnd"/>
      <w:r w:rsidRPr="00D4709D">
        <w:rPr>
          <w:rFonts w:ascii="Times New Roman" w:hAnsi="Times New Roman"/>
          <w:color w:val="000000"/>
          <w:szCs w:val="28"/>
        </w:rPr>
        <w:t xml:space="preserve"> Magic of Syncretism,” invited lecture for the 2004 meetings of the Association of Ancient Historians, Ann Arbor, Michigan, May 7</w:t>
      </w:r>
      <w:r w:rsidRPr="00D4709D">
        <w:rPr>
          <w:rFonts w:ascii="Times New Roman" w:hAnsi="Times New Roman"/>
          <w:color w:val="000000"/>
          <w:szCs w:val="28"/>
          <w:vertAlign w:val="superscript"/>
        </w:rPr>
        <w:t>th</w:t>
      </w:r>
      <w:r w:rsidRPr="00D4709D">
        <w:rPr>
          <w:rFonts w:ascii="Times New Roman" w:hAnsi="Times New Roman"/>
          <w:color w:val="000000"/>
          <w:szCs w:val="28"/>
        </w:rPr>
        <w:t>, 2004.</w:t>
      </w:r>
    </w:p>
    <w:p w14:paraId="006475D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From Oracles, What Useful Words Can Ever Come to Mortals?” invited lecture at </w:t>
      </w:r>
      <w:r w:rsidR="008B5B68" w:rsidRPr="00D4709D">
        <w:rPr>
          <w:rFonts w:ascii="Times New Roman" w:hAnsi="Times New Roman"/>
          <w:szCs w:val="28"/>
        </w:rPr>
        <w:t>“</w:t>
      </w:r>
      <w:proofErr w:type="spellStart"/>
      <w:r w:rsidRPr="00D4709D">
        <w:rPr>
          <w:rFonts w:ascii="Times New Roman" w:hAnsi="Times New Roman"/>
          <w:szCs w:val="28"/>
        </w:rPr>
        <w:t>Apolline</w:t>
      </w:r>
      <w:proofErr w:type="spellEnd"/>
      <w:r w:rsidRPr="00D4709D">
        <w:rPr>
          <w:rFonts w:ascii="Times New Roman" w:hAnsi="Times New Roman"/>
          <w:szCs w:val="28"/>
        </w:rPr>
        <w:t xml:space="preserve"> Politics and Poetics,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Delphi, Greece; July 2003.</w:t>
      </w:r>
    </w:p>
    <w:p w14:paraId="2909CC7E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•”Antigone’s</w:t>
      </w:r>
      <w:proofErr w:type="gramEnd"/>
      <w:r w:rsidRPr="00D4709D">
        <w:rPr>
          <w:rFonts w:ascii="Times New Roman" w:hAnsi="Times New Roman"/>
          <w:szCs w:val="28"/>
        </w:rPr>
        <w:t xml:space="preserve"> </w:t>
      </w:r>
      <w:r w:rsidRPr="00D4709D">
        <w:rPr>
          <w:rFonts w:ascii="Times New Roman" w:hAnsi="Times New Roman"/>
          <w:i/>
          <w:szCs w:val="28"/>
        </w:rPr>
        <w:t>Other</w:t>
      </w:r>
      <w:r w:rsidRPr="00D4709D">
        <w:rPr>
          <w:rFonts w:ascii="Times New Roman" w:hAnsi="Times New Roman"/>
          <w:szCs w:val="28"/>
        </w:rPr>
        <w:t xml:space="preserve"> Choice,” invited lecture at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Sex, Marriage and Family and Religions of the Book,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 conference convened by Emory University’s Center for the Interdisciplinary Study of Religion,” March 27-29, 2003.</w:t>
      </w:r>
    </w:p>
    <w:p w14:paraId="77F6BC4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Secrecy or Privacy?  Problems of Definition and Their Relevance to Ancient Greek Religions,” invited lecture at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Secrecy: Histories and Publics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at Sweet Briar College, March 16, 2002.</w:t>
      </w:r>
    </w:p>
    <w:p w14:paraId="4FA1514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Lost in the Shuffle: Roman Divination and its Discontents,” invited lecture at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Colloque '</w:t>
      </w:r>
      <w:proofErr w:type="spellStart"/>
      <w:r w:rsidRPr="00D4709D">
        <w:rPr>
          <w:rFonts w:ascii="Times New Roman" w:hAnsi="Times New Roman"/>
          <w:szCs w:val="28"/>
        </w:rPr>
        <w:t>Wissowa</w:t>
      </w:r>
      <w:proofErr w:type="spellEnd"/>
      <w:r w:rsidRPr="00D4709D">
        <w:rPr>
          <w:rFonts w:ascii="Times New Roman" w:hAnsi="Times New Roman"/>
          <w:szCs w:val="28"/>
        </w:rPr>
        <w:t xml:space="preserve"> 2002</w:t>
      </w:r>
      <w:r w:rsidR="008B5B68" w:rsidRPr="00D4709D">
        <w:rPr>
          <w:rFonts w:ascii="Times New Roman" w:hAnsi="Times New Roman"/>
          <w:szCs w:val="28"/>
        </w:rPr>
        <w:t>’,</w:t>
      </w:r>
      <w:r w:rsidRPr="00D4709D">
        <w:rPr>
          <w:rFonts w:ascii="Times New Roman" w:hAnsi="Times New Roman"/>
          <w:szCs w:val="28"/>
        </w:rPr>
        <w:t>”</w:t>
      </w:r>
      <w:r w:rsidR="00281956" w:rsidRPr="00D4709D">
        <w:rPr>
          <w:rFonts w:ascii="Times New Roman" w:hAnsi="Times New Roman"/>
          <w:szCs w:val="28"/>
        </w:rPr>
        <w:t xml:space="preserve"> at the</w:t>
      </w:r>
      <w:r w:rsidRPr="00D4709D">
        <w:rPr>
          <w:rFonts w:ascii="Times New Roman" w:hAnsi="Times New Roman"/>
          <w:szCs w:val="28"/>
        </w:rPr>
        <w:t xml:space="preserve"> Université </w:t>
      </w:r>
      <w:r w:rsidR="008B5B68" w:rsidRPr="00D4709D">
        <w:rPr>
          <w:rFonts w:ascii="Times New Roman" w:hAnsi="Times New Roman"/>
          <w:szCs w:val="28"/>
        </w:rPr>
        <w:t xml:space="preserve">de </w:t>
      </w:r>
      <w:r w:rsidRPr="00D4709D">
        <w:rPr>
          <w:rFonts w:ascii="Times New Roman" w:hAnsi="Times New Roman"/>
          <w:szCs w:val="28"/>
        </w:rPr>
        <w:t>Gen</w:t>
      </w:r>
      <w:r w:rsidR="008B5B68" w:rsidRPr="00D4709D">
        <w:rPr>
          <w:rFonts w:ascii="Times New Roman" w:hAnsi="Times New Roman"/>
          <w:szCs w:val="28"/>
        </w:rPr>
        <w:t>è</w:t>
      </w:r>
      <w:r w:rsidRPr="00D4709D">
        <w:rPr>
          <w:rFonts w:ascii="Times New Roman" w:hAnsi="Times New Roman"/>
          <w:szCs w:val="28"/>
        </w:rPr>
        <w:t>v</w:t>
      </w:r>
      <w:r w:rsidR="008B5B68" w:rsidRPr="00D4709D">
        <w:rPr>
          <w:rFonts w:ascii="Times New Roman" w:hAnsi="Times New Roman"/>
          <w:szCs w:val="28"/>
        </w:rPr>
        <w:t>e</w:t>
      </w:r>
      <w:r w:rsidRPr="00D4709D">
        <w:rPr>
          <w:rFonts w:ascii="Times New Roman" w:hAnsi="Times New Roman"/>
          <w:szCs w:val="28"/>
        </w:rPr>
        <w:t>, February 15, 2002.</w:t>
      </w:r>
    </w:p>
    <w:p w14:paraId="7AB8AD4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•Invited pre-play lecture at the inaugural performance of “Jason and Medea,” a new dramatization of the myth by playwright Douglas Heil, based on my 1997 article “Corinthian Medea,” University of Wisconsin, Oshkosh, Nov. 1, 2001.</w:t>
      </w:r>
    </w:p>
    <w:p w14:paraId="19DD0A8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•Chism Lectures, University of Puget Sound, April 2001.  Theme for the lectures and seminar: “The Importance of Being Mythic.”</w:t>
      </w:r>
    </w:p>
    <w:p w14:paraId="4FEA0003" w14:textId="77777777" w:rsidR="00187576" w:rsidRPr="00D4709D" w:rsidRDefault="008B5B68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 xml:space="preserve">Delphi and the Dead,” </w:t>
      </w:r>
      <w:r w:rsidR="00187576" w:rsidRPr="00D4709D">
        <w:rPr>
          <w:rFonts w:ascii="Times New Roman" w:hAnsi="Times New Roman"/>
          <w:szCs w:val="28"/>
        </w:rPr>
        <w:t xml:space="preserve">invited lecture at “Greek and Roman Divination,” a conference held April 20-21, 2001, The University of Pennsylvania.  This paper was also given at the University of Wisconsin, Madison (Nov. 2, 2001) and Bryn </w:t>
      </w:r>
      <w:proofErr w:type="spellStart"/>
      <w:r w:rsidR="00187576" w:rsidRPr="00D4709D">
        <w:rPr>
          <w:rFonts w:ascii="Times New Roman" w:hAnsi="Times New Roman"/>
          <w:szCs w:val="28"/>
        </w:rPr>
        <w:t>Mawr</w:t>
      </w:r>
      <w:proofErr w:type="spellEnd"/>
      <w:r w:rsidR="00187576" w:rsidRPr="00D4709D">
        <w:rPr>
          <w:rFonts w:ascii="Times New Roman" w:hAnsi="Times New Roman"/>
          <w:szCs w:val="28"/>
        </w:rPr>
        <w:t xml:space="preserve"> University (Dec. 14, 2001).</w:t>
      </w:r>
    </w:p>
    <w:p w14:paraId="5F0F4F8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lastRenderedPageBreak/>
        <w:t xml:space="preserve">•Halstead Lecture, Drew University.  Paper given “Working Overtime in the Afterlife, or: No Rest for the Virtuous.” February 23, 2001.  This paper was also delivered at </w:t>
      </w:r>
      <w:r w:rsidR="00281956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In Heaven as it is on Earth,</w:t>
      </w:r>
      <w:r w:rsidR="00281956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 conference sponsored by Princeton University, January 14-15, 2001.</w:t>
      </w:r>
    </w:p>
    <w:p w14:paraId="696BB39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“The Magic of Syncretism—or, Why Scholars of Ancient Magic will be the Last to Embrace Post-Colonial Hybridity,” 2000 meetings of the American Academy of Religion.</w:t>
      </w:r>
    </w:p>
    <w:p w14:paraId="63D623E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The Metamorphosis of Magic,</w:t>
      </w:r>
      <w:r w:rsidR="008B5B68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r w:rsidR="00281956" w:rsidRPr="00D4709D">
        <w:rPr>
          <w:rFonts w:ascii="Times New Roman" w:hAnsi="Times New Roman"/>
          <w:szCs w:val="28"/>
        </w:rPr>
        <w:t>at Groningen University</w:t>
      </w:r>
      <w:r w:rsidRPr="00D4709D">
        <w:rPr>
          <w:rFonts w:ascii="Times New Roman" w:hAnsi="Times New Roman"/>
          <w:szCs w:val="28"/>
        </w:rPr>
        <w:t xml:space="preserve">, June 23-25, 2000.  Ancient text presented and analyzed: the </w:t>
      </w:r>
      <w:r w:rsidRPr="00D4709D">
        <w:rPr>
          <w:rFonts w:ascii="Times New Roman" w:hAnsi="Times New Roman"/>
          <w:i/>
          <w:szCs w:val="28"/>
        </w:rPr>
        <w:t>Testament of Solomon</w:t>
      </w:r>
      <w:r w:rsidRPr="00D4709D">
        <w:rPr>
          <w:rFonts w:ascii="Times New Roman" w:hAnsi="Times New Roman"/>
          <w:szCs w:val="28"/>
        </w:rPr>
        <w:t>.</w:t>
      </w:r>
    </w:p>
    <w:p w14:paraId="292CA35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8B5B68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Philadelphia Seminar on Christian Origins</w:t>
      </w:r>
      <w:r w:rsidRPr="00D4709D">
        <w:rPr>
          <w:rFonts w:ascii="Times New Roman" w:hAnsi="Times New Roman"/>
          <w:i/>
          <w:szCs w:val="28"/>
        </w:rPr>
        <w:t>,</w:t>
      </w:r>
      <w:r w:rsidR="008B5B68" w:rsidRPr="00D4709D">
        <w:rPr>
          <w:rFonts w:ascii="Times New Roman" w:hAnsi="Times New Roman"/>
          <w:i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April 12, 2000.  Paper given: “Creating Rituals: Innovation and Conservatism in the Greek Magical Papyri.”  This paper was also given at Harvard University, May 6, 1999.</w:t>
      </w:r>
    </w:p>
    <w:p w14:paraId="308350EB" w14:textId="18451031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9564B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Light, Vision, and Religious Experience,</w:t>
      </w:r>
      <w:r w:rsidR="009564B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New York University, April 10-11, 2000.  Paper given: “Divinity as Light in Neoplatonic Mysticism” (an earlier, shorter version of this paper was delivered at the 1998 meetings of the American Academy of Religion and 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Literature).</w:t>
      </w:r>
    </w:p>
    <w:p w14:paraId="38C41B11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9564B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Beyond Initiation: Transitions and Power in Ancient Cultures and Narratives,</w:t>
      </w:r>
      <w:r w:rsidR="009564B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szCs w:val="28"/>
        </w:rPr>
        <w:t xml:space="preserve"> </w:t>
      </w:r>
      <w:proofErr w:type="gramStart"/>
      <w:r w:rsidRPr="00D4709D">
        <w:rPr>
          <w:rFonts w:ascii="Times New Roman" w:hAnsi="Times New Roman"/>
          <w:szCs w:val="28"/>
        </w:rPr>
        <w:t>March  31</w:t>
      </w:r>
      <w:proofErr w:type="gramEnd"/>
      <w:r w:rsidRPr="00D4709D">
        <w:rPr>
          <w:rFonts w:ascii="Times New Roman" w:hAnsi="Times New Roman"/>
          <w:szCs w:val="28"/>
        </w:rPr>
        <w:t xml:space="preserve">- April 2, The University of Chicago.  Paper given: “‘Initiation’ in Myth, ‘Initiation’ in Ritual: The Homeric </w:t>
      </w:r>
      <w:r w:rsidRPr="00D4709D">
        <w:rPr>
          <w:rFonts w:ascii="Times New Roman" w:hAnsi="Times New Roman"/>
          <w:i/>
          <w:szCs w:val="28"/>
        </w:rPr>
        <w:t>Hymn to Hermes</w:t>
      </w:r>
      <w:r w:rsidRPr="00D4709D">
        <w:rPr>
          <w:rFonts w:ascii="Times New Roman" w:hAnsi="Times New Roman"/>
          <w:szCs w:val="28"/>
        </w:rPr>
        <w:t xml:space="preserve"> and Ancient Athletics.”</w:t>
      </w:r>
    </w:p>
    <w:p w14:paraId="564F30E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</w:t>
      </w:r>
      <w:r w:rsidR="009564B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Prayer, Magic and the Stars</w:t>
      </w:r>
      <w:r w:rsidRPr="00D4709D">
        <w:rPr>
          <w:rFonts w:ascii="Times New Roman" w:hAnsi="Times New Roman"/>
          <w:i/>
          <w:szCs w:val="28"/>
        </w:rPr>
        <w:t>,</w:t>
      </w:r>
      <w:r w:rsidR="009564BF" w:rsidRPr="00D4709D">
        <w:rPr>
          <w:rFonts w:ascii="Times New Roman" w:hAnsi="Times New Roman"/>
          <w:i/>
          <w:szCs w:val="28"/>
        </w:rPr>
        <w:t>”</w:t>
      </w:r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University of Washington, March 4-6, 2000.  Paper given: “Divination in the Greek Magical Papyri”.</w:t>
      </w:r>
    </w:p>
    <w:p w14:paraId="3713933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Boston University, February 24, 2000.  Paper given: “Myth, Cult and Poet: The Performative Context of the Homeric </w:t>
      </w:r>
      <w:r w:rsidRPr="00D4709D">
        <w:rPr>
          <w:rFonts w:ascii="Times New Roman" w:hAnsi="Times New Roman"/>
          <w:i/>
          <w:szCs w:val="28"/>
        </w:rPr>
        <w:t>Hymn to Hermes</w:t>
      </w:r>
      <w:r w:rsidRPr="00D4709D">
        <w:rPr>
          <w:rFonts w:ascii="Times New Roman" w:hAnsi="Times New Roman"/>
          <w:szCs w:val="28"/>
        </w:rPr>
        <w:t>.”  This paper was also given at Princeton University on February 18, 2000.</w:t>
      </w:r>
    </w:p>
    <w:p w14:paraId="05046108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conference on the child in Greek cult, </w:t>
      </w:r>
      <w:proofErr w:type="spellStart"/>
      <w:r w:rsidRPr="00D4709D">
        <w:rPr>
          <w:rFonts w:ascii="Times New Roman" w:hAnsi="Times New Roman"/>
          <w:szCs w:val="28"/>
        </w:rPr>
        <w:t>Göteborg</w:t>
      </w:r>
      <w:proofErr w:type="spellEnd"/>
      <w:r w:rsidRPr="00D4709D">
        <w:rPr>
          <w:rFonts w:ascii="Times New Roman" w:hAnsi="Times New Roman"/>
          <w:szCs w:val="28"/>
        </w:rPr>
        <w:t xml:space="preserve">, Sweden, April 17-19 1999.  Paper given: “Charming Children: The Use of Children in Late Antique </w:t>
      </w:r>
      <w:proofErr w:type="gramStart"/>
      <w:r w:rsidRPr="00D4709D">
        <w:rPr>
          <w:rFonts w:ascii="Times New Roman" w:hAnsi="Times New Roman"/>
          <w:szCs w:val="28"/>
        </w:rPr>
        <w:t>Divination”  This</w:t>
      </w:r>
      <w:proofErr w:type="gramEnd"/>
      <w:r w:rsidRPr="00D4709D">
        <w:rPr>
          <w:rFonts w:ascii="Times New Roman" w:hAnsi="Times New Roman"/>
          <w:szCs w:val="28"/>
        </w:rPr>
        <w:t xml:space="preserve"> paper was also presented at a colloquium on ancient  magic at Tulane University, January 30, 1999, and at the University of Chicago on February  19, 1999.</w:t>
      </w:r>
    </w:p>
    <w:p w14:paraId="140B2987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conference on ancient Mediterranean magic, Montpellier, France, March 25-28, 1999.  Paper given: “Le sacrifice dans les Papyrus de </w:t>
      </w:r>
      <w:proofErr w:type="spellStart"/>
      <w:r w:rsidRPr="00D4709D">
        <w:rPr>
          <w:rFonts w:ascii="Times New Roman" w:hAnsi="Times New Roman"/>
          <w:szCs w:val="28"/>
        </w:rPr>
        <w:t>Magie</w:t>
      </w:r>
      <w:proofErr w:type="spellEnd"/>
      <w:r w:rsidRPr="00D4709D">
        <w:rPr>
          <w:rFonts w:ascii="Times New Roman" w:hAnsi="Times New Roman"/>
          <w:szCs w:val="28"/>
        </w:rPr>
        <w:t xml:space="preserve"> </w:t>
      </w:r>
      <w:proofErr w:type="spellStart"/>
      <w:r w:rsidRPr="00D4709D">
        <w:rPr>
          <w:rFonts w:ascii="Times New Roman" w:hAnsi="Times New Roman"/>
          <w:szCs w:val="28"/>
        </w:rPr>
        <w:t>Grecs</w:t>
      </w:r>
      <w:proofErr w:type="spellEnd"/>
      <w:r w:rsidRPr="00D4709D">
        <w:rPr>
          <w:rFonts w:ascii="Times New Roman" w:hAnsi="Times New Roman"/>
          <w:szCs w:val="28"/>
        </w:rPr>
        <w:t xml:space="preserve">.”  This paper was also presented at the </w:t>
      </w:r>
      <w:r w:rsidR="008B5B68" w:rsidRPr="00D4709D">
        <w:rPr>
          <w:rFonts w:ascii="Times New Roman" w:hAnsi="Times New Roman"/>
          <w:szCs w:val="28"/>
        </w:rPr>
        <w:t xml:space="preserve">Université de Genève </w:t>
      </w:r>
      <w:r w:rsidRPr="00D4709D">
        <w:rPr>
          <w:rFonts w:ascii="Times New Roman" w:hAnsi="Times New Roman"/>
          <w:szCs w:val="28"/>
        </w:rPr>
        <w:t xml:space="preserve">on April 20, 1999.  English versions were presented at the 1999 meetings of the American Philological Association and at the second international conference on </w:t>
      </w:r>
      <w:r w:rsidR="009564BF" w:rsidRPr="00D4709D">
        <w:rPr>
          <w:rFonts w:ascii="Times New Roman" w:hAnsi="Times New Roman"/>
          <w:szCs w:val="28"/>
        </w:rPr>
        <w:t>“</w:t>
      </w:r>
      <w:r w:rsidRPr="00D4709D">
        <w:rPr>
          <w:rFonts w:ascii="Times New Roman" w:hAnsi="Times New Roman"/>
          <w:szCs w:val="28"/>
        </w:rPr>
        <w:t>Magic in the Ancient World,</w:t>
      </w:r>
      <w:r w:rsidR="009564BF" w:rsidRPr="00D4709D">
        <w:rPr>
          <w:rFonts w:ascii="Times New Roman" w:hAnsi="Times New Roman"/>
          <w:szCs w:val="28"/>
        </w:rPr>
        <w:t>”</w:t>
      </w:r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Chapman College; Orange, California; August 2-5, 1998.</w:t>
      </w:r>
    </w:p>
    <w:p w14:paraId="0B44EDA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•Invited speaker, University of Chicago “Workshop on the Ancient World,” November 4, 1997.  Paper given: “Go West Young Goddess.”</w:t>
      </w:r>
    </w:p>
    <w:p w14:paraId="6E5E99D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participant, Chicago-Stanford symposium on Greco-Egyptian interaction, October 1997.  </w:t>
      </w:r>
    </w:p>
    <w:p w14:paraId="3E412D24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speaker, Conference on ancient magic sponsored by the Norwegian Institute in Athens, May, 1997.  Paper given: “Songs for the Ghosts: Magical Solutions to Deadly Problems.”  This paper was also delivered at a conference on ancient Mediterranean eschatology, sponsored by the College of Arts and Science at NYU, April 17, 1997 and at the University of Illinois, Champagne-Urbana and Loyola University, Chicago, in November of 1997. </w:t>
      </w:r>
    </w:p>
    <w:p w14:paraId="656D9C1C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“The Leaf Alone is Nothing: Remarks on the Problem of ‘Medicine’ vs. ‘Magic’,” 1996 meetings of the American Philological Association.</w:t>
      </w:r>
    </w:p>
    <w:p w14:paraId="390ADCCD" w14:textId="7105308F" w:rsidR="00187576" w:rsidRPr="00D4709D" w:rsidRDefault="00187576" w:rsidP="00D4709D">
      <w:pPr>
        <w:ind w:left="720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szCs w:val="28"/>
        </w:rPr>
        <w:t>•Refereed paper, “Thinking Religion: Conversion in Esoteric Reli</w:t>
      </w:r>
      <w:r w:rsidR="009564BF" w:rsidRPr="00D4709D">
        <w:rPr>
          <w:rFonts w:ascii="Times New Roman" w:hAnsi="Times New Roman"/>
          <w:szCs w:val="28"/>
        </w:rPr>
        <w:t xml:space="preserve">gions of Late Antiquity,” 1996 </w:t>
      </w:r>
      <w:r w:rsidRPr="00D4709D">
        <w:rPr>
          <w:rFonts w:ascii="Times New Roman" w:hAnsi="Times New Roman"/>
          <w:szCs w:val="28"/>
        </w:rPr>
        <w:t xml:space="preserve">meetings of the American Academy of Religion/Society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Literature.</w:t>
      </w:r>
    </w:p>
    <w:p w14:paraId="70C57D43" w14:textId="28F32534" w:rsidR="00187576" w:rsidRPr="00D4709D" w:rsidRDefault="00187576" w:rsidP="00D4709D">
      <w:pPr>
        <w:ind w:left="720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 xml:space="preserve">Invited speaker, </w:t>
      </w:r>
      <w:r w:rsidR="009564BF" w:rsidRPr="00D4709D">
        <w:rPr>
          <w:rFonts w:ascii="Times New Roman" w:hAnsi="Times New Roman"/>
          <w:szCs w:val="28"/>
        </w:rPr>
        <w:t>Université de Genève</w:t>
      </w:r>
      <w:r w:rsidRPr="00D4709D">
        <w:rPr>
          <w:rFonts w:ascii="Times New Roman" w:hAnsi="Times New Roman"/>
          <w:szCs w:val="28"/>
        </w:rPr>
        <w:t xml:space="preserve"> and </w:t>
      </w:r>
      <w:r w:rsidR="009564BF" w:rsidRPr="00D4709D">
        <w:rPr>
          <w:rFonts w:ascii="Times New Roman" w:hAnsi="Times New Roman"/>
          <w:szCs w:val="28"/>
        </w:rPr>
        <w:t xml:space="preserve">Université de </w:t>
      </w:r>
      <w:r w:rsidRPr="00D4709D">
        <w:rPr>
          <w:rFonts w:ascii="Times New Roman" w:hAnsi="Times New Roman"/>
          <w:szCs w:val="28"/>
        </w:rPr>
        <w:t xml:space="preserve">Fribourg, </w:t>
      </w:r>
      <w:proofErr w:type="gramStart"/>
      <w:r w:rsidRPr="00D4709D">
        <w:rPr>
          <w:rFonts w:ascii="Times New Roman" w:hAnsi="Times New Roman"/>
          <w:szCs w:val="28"/>
        </w:rPr>
        <w:t>March  21</w:t>
      </w:r>
      <w:proofErr w:type="gramEnd"/>
      <w:r w:rsidRPr="00D4709D">
        <w:rPr>
          <w:rFonts w:ascii="Times New Roman" w:hAnsi="Times New Roman"/>
          <w:szCs w:val="28"/>
        </w:rPr>
        <w:t xml:space="preserve"> and 22, 1996.  Paper: “Hekate and the Dying Maiden.”  This paper was also given in a shorter </w:t>
      </w:r>
      <w:r w:rsidRPr="00D4709D">
        <w:rPr>
          <w:rFonts w:ascii="Times New Roman" w:hAnsi="Times New Roman"/>
          <w:szCs w:val="28"/>
        </w:rPr>
        <w:lastRenderedPageBreak/>
        <w:t xml:space="preserve">version at the 1995 meetings of the American Philological Association and the 1993 meetings of the American Academy of Religion/Society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Literature.</w:t>
      </w:r>
    </w:p>
    <w:p w14:paraId="6363568B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>Invited discussant, Conference in honor of Walter Burkert on the occasion of his 65th birthday, March 19-23, 1996 (Basel, Switzerland).</w:t>
      </w:r>
    </w:p>
    <w:p w14:paraId="74FBFF37" w14:textId="3FA0AC04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•Invited speaker, University of Michigan, March 11, 1996.  Paper: “‘</w:t>
      </w:r>
      <w:proofErr w:type="spellStart"/>
      <w:r w:rsidRPr="00D4709D">
        <w:rPr>
          <w:rFonts w:ascii="Times New Roman" w:hAnsi="Times New Roman"/>
          <w:szCs w:val="28"/>
        </w:rPr>
        <w:t>Chald</w:t>
      </w:r>
      <w:r w:rsidR="00FB36CF" w:rsidRPr="00D4709D">
        <w:rPr>
          <w:rFonts w:ascii="Times New Roman" w:hAnsi="Times New Roman"/>
          <w:szCs w:val="28"/>
        </w:rPr>
        <w:t>a</w:t>
      </w:r>
      <w:r w:rsidRPr="00D4709D">
        <w:rPr>
          <w:rFonts w:ascii="Times New Roman" w:hAnsi="Times New Roman"/>
          <w:szCs w:val="28"/>
        </w:rPr>
        <w:t>ean</w:t>
      </w:r>
      <w:proofErr w:type="spellEnd"/>
      <w:r w:rsidRPr="00D4709D">
        <w:rPr>
          <w:rFonts w:ascii="Times New Roman" w:hAnsi="Times New Roman"/>
          <w:szCs w:val="28"/>
        </w:rPr>
        <w:t>’ Oracles and the Hellenization of Mediterranean Magic.”</w:t>
      </w:r>
    </w:p>
    <w:p w14:paraId="027AD054" w14:textId="2206E393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</w:t>
      </w:r>
      <w:proofErr w:type="spellStart"/>
      <w:r w:rsidRPr="00D4709D">
        <w:rPr>
          <w:rFonts w:ascii="Times New Roman" w:hAnsi="Times New Roman"/>
          <w:szCs w:val="28"/>
        </w:rPr>
        <w:t>Dionysos</w:t>
      </w:r>
      <w:proofErr w:type="spellEnd"/>
      <w:r w:rsidRPr="00D4709D">
        <w:rPr>
          <w:rFonts w:ascii="Times New Roman" w:hAnsi="Times New Roman"/>
          <w:szCs w:val="28"/>
        </w:rPr>
        <w:t xml:space="preserve"> in Toledo,” 1995 meetings of the American Academy of Religion/Society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Literature.</w:t>
      </w:r>
    </w:p>
    <w:p w14:paraId="3C96D6FF" w14:textId="77777777" w:rsidR="00187576" w:rsidRPr="00D4709D" w:rsidRDefault="00187576" w:rsidP="00D4709D">
      <w:pPr>
        <w:ind w:left="720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>Invited speaker, Hunter College, April 7, 1995, and NYU, April 20, 1995.  Paper: “On the Importance of Demons: Coping with Reproductive Disasters in Ancient Greece.”</w:t>
      </w:r>
    </w:p>
    <w:p w14:paraId="01C2BC20" w14:textId="749795EF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>Invited speaker, University of Chicago “Workshop on the Ancient World,” Jan. 26, 1993.  Paper given: “Obstetrical Charms.”  This paper also was given in a shorter version at the</w:t>
      </w:r>
      <w:r w:rsidRPr="00D4709D">
        <w:rPr>
          <w:rFonts w:ascii="Times New Roman" w:hAnsi="Times New Roman"/>
          <w:b/>
          <w:szCs w:val="28"/>
        </w:rPr>
        <w:t xml:space="preserve"> </w:t>
      </w:r>
      <w:proofErr w:type="gramStart"/>
      <w:r w:rsidRPr="00D4709D">
        <w:rPr>
          <w:rFonts w:ascii="Times New Roman" w:hAnsi="Times New Roman"/>
          <w:szCs w:val="28"/>
        </w:rPr>
        <w:t>panel  on</w:t>
      </w:r>
      <w:proofErr w:type="gramEnd"/>
      <w:r w:rsidRPr="00D4709D">
        <w:rPr>
          <w:rFonts w:ascii="Times New Roman" w:hAnsi="Times New Roman"/>
          <w:szCs w:val="28"/>
        </w:rPr>
        <w:t xml:space="preserve"> ancient Mediterranean demonology, 1992 meetings of the American Academy of Religion/Society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Literature.</w:t>
      </w:r>
    </w:p>
    <w:p w14:paraId="26B7C6A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speaker international conference on “Magic in the Ancient World,” Lawrence, KS, Aug. 20-22, 1992.  Paper Given: “Ass-legs and </w:t>
      </w:r>
      <w:proofErr w:type="spellStart"/>
      <w:r w:rsidRPr="00D4709D">
        <w:rPr>
          <w:rFonts w:ascii="Times New Roman" w:hAnsi="Times New Roman"/>
          <w:i/>
          <w:szCs w:val="28"/>
        </w:rPr>
        <w:t>Aoroi</w:t>
      </w:r>
      <w:proofErr w:type="spellEnd"/>
      <w:r w:rsidRPr="00D4709D">
        <w:rPr>
          <w:rFonts w:ascii="Times New Roman" w:hAnsi="Times New Roman"/>
          <w:i/>
          <w:szCs w:val="28"/>
        </w:rPr>
        <w:t>:</w:t>
      </w:r>
      <w:r w:rsidRPr="00D4709D">
        <w:rPr>
          <w:rFonts w:ascii="Times New Roman" w:hAnsi="Times New Roman"/>
          <w:szCs w:val="28"/>
        </w:rPr>
        <w:t xml:space="preserve"> The Greek Child-Stealing Demoness.”</w:t>
      </w:r>
    </w:p>
    <w:p w14:paraId="734DDDB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•Invited speaker, Ohio Wesleyan University, Sept. 19, 1991.  Paper given, “Seductive Death:  The Greek and Roman Witch.”</w:t>
      </w:r>
    </w:p>
    <w:p w14:paraId="0D40E5B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>Colchis and Corinth:  Reconciling the Maiden to the Murderess,” refereed paper given as part of “Maiden and Murderess: Panel on the Portrayal of Medea in Greek and Roman Literature,” 1991 APA meetings. This paper also was given in a longer form as an invited lecture at Cornell University in October, 1991 and at Indiana University in April, 1992.</w:t>
      </w:r>
    </w:p>
    <w:p w14:paraId="0DBA7F8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proofErr w:type="gramStart"/>
      <w:r w:rsidRPr="00D4709D">
        <w:rPr>
          <w:rFonts w:ascii="Times New Roman" w:hAnsi="Times New Roman"/>
          <w:szCs w:val="28"/>
        </w:rPr>
        <w:t>•“</w:t>
      </w:r>
      <w:proofErr w:type="gramEnd"/>
      <w:r w:rsidRPr="00D4709D">
        <w:rPr>
          <w:rFonts w:ascii="Times New Roman" w:hAnsi="Times New Roman"/>
          <w:szCs w:val="28"/>
        </w:rPr>
        <w:t>Female Demons in Greek and Roman Literature,” paper given at “Magic and Literature,” a colloquium held Oct. 19- 20, 1990 at The Ohio State University. Revised version delivered at Cornell University, April 5, 1991.</w:t>
      </w:r>
    </w:p>
    <w:p w14:paraId="46BACE75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•Commentator, “Masks of Dionysus,” an NEH conference held Oct. 11-13, 1990 at </w:t>
      </w:r>
      <w:proofErr w:type="gramStart"/>
      <w:r w:rsidRPr="00D4709D">
        <w:rPr>
          <w:rFonts w:ascii="Times New Roman" w:hAnsi="Times New Roman"/>
          <w:szCs w:val="28"/>
        </w:rPr>
        <w:t>Virginia  Polytechnical</w:t>
      </w:r>
      <w:proofErr w:type="gramEnd"/>
      <w:r w:rsidRPr="00D4709D">
        <w:rPr>
          <w:rFonts w:ascii="Times New Roman" w:hAnsi="Times New Roman"/>
          <w:szCs w:val="28"/>
        </w:rPr>
        <w:t xml:space="preserve"> Institute and State University.  </w:t>
      </w:r>
    </w:p>
    <w:p w14:paraId="078F40BD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Lecturer, “Cultural Archaism and Classical Erudition in the Second-Century A.D.,” a </w:t>
      </w:r>
      <w:proofErr w:type="gramStart"/>
      <w:r w:rsidRPr="00D4709D">
        <w:rPr>
          <w:rFonts w:ascii="Times New Roman" w:hAnsi="Times New Roman"/>
          <w:szCs w:val="28"/>
        </w:rPr>
        <w:t>refereed  panel</w:t>
      </w:r>
      <w:proofErr w:type="gramEnd"/>
      <w:r w:rsidRPr="00D4709D">
        <w:rPr>
          <w:rFonts w:ascii="Times New Roman" w:hAnsi="Times New Roman"/>
          <w:szCs w:val="28"/>
        </w:rPr>
        <w:t xml:space="preserve"> organized for the April, 1990 meetings of the Classical Association of the Middle West and South.  Paper given: “Eros </w:t>
      </w:r>
      <w:proofErr w:type="spellStart"/>
      <w:r w:rsidRPr="00D4709D">
        <w:rPr>
          <w:rFonts w:ascii="Times New Roman" w:hAnsi="Times New Roman"/>
          <w:szCs w:val="28"/>
        </w:rPr>
        <w:t>Theurgikos</w:t>
      </w:r>
      <w:proofErr w:type="spellEnd"/>
      <w:r w:rsidRPr="00D4709D">
        <w:rPr>
          <w:rFonts w:ascii="Times New Roman" w:hAnsi="Times New Roman"/>
          <w:szCs w:val="28"/>
        </w:rPr>
        <w:t>.”</w:t>
      </w:r>
    </w:p>
    <w:p w14:paraId="1DB34B29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•Participant, “The Demonic in Greek Tradition,” a refereed panel jointly sponsored by the Modern Greek Studies Association and the American Philological Association, organized for the Dec., 1989 APA meetings.  Paper given: “Theurgical </w:t>
      </w:r>
      <w:proofErr w:type="spellStart"/>
      <w:r w:rsidRPr="00D4709D">
        <w:rPr>
          <w:rFonts w:ascii="Times New Roman" w:hAnsi="Times New Roman"/>
          <w:szCs w:val="28"/>
        </w:rPr>
        <w:t>Daemones</w:t>
      </w:r>
      <w:proofErr w:type="spellEnd"/>
      <w:r w:rsidRPr="00D4709D">
        <w:rPr>
          <w:rFonts w:ascii="Times New Roman" w:hAnsi="Times New Roman"/>
          <w:szCs w:val="28"/>
        </w:rPr>
        <w:t>.”</w:t>
      </w:r>
    </w:p>
    <w:p w14:paraId="025715B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“Invigorating Victory: A Closer Look at Pindar's Charites,” Jan., 1989 meetings of the American Philological Association.</w:t>
      </w:r>
    </w:p>
    <w:p w14:paraId="61E92C07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Invited speaker, </w:t>
      </w:r>
      <w:proofErr w:type="spellStart"/>
      <w:r w:rsidRPr="00D4709D">
        <w:rPr>
          <w:rFonts w:ascii="Times New Roman" w:hAnsi="Times New Roman"/>
          <w:szCs w:val="28"/>
        </w:rPr>
        <w:t>Tenney</w:t>
      </w:r>
      <w:proofErr w:type="spellEnd"/>
      <w:r w:rsidRPr="00D4709D">
        <w:rPr>
          <w:rFonts w:ascii="Times New Roman" w:hAnsi="Times New Roman"/>
          <w:szCs w:val="28"/>
        </w:rPr>
        <w:t>-Frank Symposium on Archaic Greece, University of Kansas, Sept. 1988.  Paper given: “Pre-Aeschylean Erinyes.”</w:t>
      </w:r>
    </w:p>
    <w:p w14:paraId="494AEFD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 “Birds, Wheels and </w:t>
      </w:r>
      <w:proofErr w:type="spellStart"/>
      <w:r w:rsidRPr="00D4709D">
        <w:rPr>
          <w:rFonts w:ascii="Times New Roman" w:hAnsi="Times New Roman"/>
          <w:szCs w:val="28"/>
        </w:rPr>
        <w:t>Daemones</w:t>
      </w:r>
      <w:proofErr w:type="spellEnd"/>
      <w:r w:rsidRPr="00D4709D">
        <w:rPr>
          <w:rFonts w:ascii="Times New Roman" w:hAnsi="Times New Roman"/>
          <w:szCs w:val="28"/>
        </w:rPr>
        <w:t xml:space="preserve">: Elucidating the Varied Portrayal of the </w:t>
      </w:r>
      <w:proofErr w:type="spellStart"/>
      <w:r w:rsidRPr="00D4709D">
        <w:rPr>
          <w:rFonts w:ascii="Times New Roman" w:hAnsi="Times New Roman"/>
          <w:i/>
          <w:szCs w:val="28"/>
        </w:rPr>
        <w:t>Iynx</w:t>
      </w:r>
      <w:proofErr w:type="spellEnd"/>
      <w:r w:rsidRPr="00D4709D">
        <w:rPr>
          <w:rFonts w:ascii="Times New Roman" w:hAnsi="Times New Roman"/>
          <w:szCs w:val="28"/>
        </w:rPr>
        <w:t>,” refereed paper for “Techniques of the Magician,” 1987 APA meeting.</w:t>
      </w:r>
    </w:p>
    <w:p w14:paraId="5AE11AF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•Refereed paper, “Enter Aegeus: Euripides’ </w:t>
      </w:r>
      <w:proofErr w:type="gramStart"/>
      <w:r w:rsidRPr="00D4709D">
        <w:rPr>
          <w:rFonts w:ascii="Times New Roman" w:hAnsi="Times New Roman"/>
          <w:i/>
          <w:szCs w:val="28"/>
        </w:rPr>
        <w:t>Medea</w:t>
      </w:r>
      <w:r w:rsidRPr="00D4709D">
        <w:rPr>
          <w:rFonts w:ascii="Times New Roman" w:hAnsi="Times New Roman"/>
          <w:szCs w:val="28"/>
        </w:rPr>
        <w:t xml:space="preserve">  and</w:t>
      </w:r>
      <w:proofErr w:type="gramEnd"/>
      <w:r w:rsidRPr="00D4709D">
        <w:rPr>
          <w:rFonts w:ascii="Times New Roman" w:hAnsi="Times New Roman"/>
          <w:szCs w:val="28"/>
        </w:rPr>
        <w:t xml:space="preserve"> the </w:t>
      </w:r>
      <w:proofErr w:type="spellStart"/>
      <w:r w:rsidRPr="00D4709D">
        <w:rPr>
          <w:rFonts w:ascii="Times New Roman" w:hAnsi="Times New Roman"/>
          <w:szCs w:val="28"/>
        </w:rPr>
        <w:t>Corcyrean</w:t>
      </w:r>
      <w:proofErr w:type="spellEnd"/>
      <w:r w:rsidRPr="00D4709D">
        <w:rPr>
          <w:rFonts w:ascii="Times New Roman" w:hAnsi="Times New Roman"/>
          <w:szCs w:val="28"/>
        </w:rPr>
        <w:t xml:space="preserve"> Affair,”  Fall, 1987 meetings of the Classical Association of the Atlantic States.</w:t>
      </w:r>
    </w:p>
    <w:p w14:paraId="08D59270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“Suppers, Corpses and Spells: Rituals at the Crossroads,” 1986 meetings of the American Philological Association.</w:t>
      </w:r>
    </w:p>
    <w:p w14:paraId="045F987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“Cosmic Crossroads: Hekate in Late Mystic Literature,” 1985 meetings of the American Philological Association.</w:t>
      </w:r>
    </w:p>
    <w:p w14:paraId="62682B5F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•Refereed paper, “</w:t>
      </w:r>
      <w:proofErr w:type="spellStart"/>
      <w:r w:rsidRPr="00D4709D">
        <w:rPr>
          <w:rFonts w:ascii="Times New Roman" w:hAnsi="Times New Roman"/>
          <w:szCs w:val="28"/>
        </w:rPr>
        <w:t>Philostratus</w:t>
      </w:r>
      <w:proofErr w:type="spellEnd"/>
      <w:r w:rsidRPr="00D4709D">
        <w:rPr>
          <w:rFonts w:ascii="Times New Roman" w:hAnsi="Times New Roman"/>
          <w:szCs w:val="28"/>
        </w:rPr>
        <w:t xml:space="preserve">' Pure and Pious Shaman: </w:t>
      </w:r>
      <w:r w:rsidRPr="00D4709D">
        <w:rPr>
          <w:rFonts w:ascii="Times New Roman" w:hAnsi="Times New Roman"/>
          <w:i/>
          <w:szCs w:val="28"/>
        </w:rPr>
        <w:t xml:space="preserve">Vita </w:t>
      </w:r>
      <w:proofErr w:type="spellStart"/>
      <w:r w:rsidRPr="00D4709D">
        <w:rPr>
          <w:rFonts w:ascii="Times New Roman" w:hAnsi="Times New Roman"/>
          <w:i/>
          <w:szCs w:val="28"/>
        </w:rPr>
        <w:t>Apollonii</w:t>
      </w:r>
      <w:proofErr w:type="spellEnd"/>
      <w:r w:rsidRPr="00D4709D">
        <w:rPr>
          <w:rFonts w:ascii="Times New Roman" w:hAnsi="Times New Roman"/>
          <w:i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>8.26,” 1984 meetings of the American Philological Association.</w:t>
      </w:r>
    </w:p>
    <w:p w14:paraId="5154D32C" w14:textId="77777777" w:rsidR="00187576" w:rsidRPr="00D4709D" w:rsidRDefault="00187576" w:rsidP="00D4709D">
      <w:pPr>
        <w:rPr>
          <w:rFonts w:ascii="Times New Roman" w:hAnsi="Times New Roman"/>
          <w:b/>
          <w:szCs w:val="28"/>
        </w:rPr>
      </w:pPr>
    </w:p>
    <w:p w14:paraId="7D3A7190" w14:textId="21D886FF" w:rsidR="001D4C03" w:rsidRPr="002B728F" w:rsidRDefault="001D4C03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2B728F">
        <w:rPr>
          <w:rFonts w:ascii="Times New Roman" w:hAnsi="Times New Roman"/>
          <w:b/>
          <w:color w:val="000000" w:themeColor="text1"/>
          <w:szCs w:val="28"/>
        </w:rPr>
        <w:t>PUBLIC FACING PRESENTATIONS</w:t>
      </w:r>
      <w:r w:rsidR="00F61DC7">
        <w:rPr>
          <w:rFonts w:ascii="Times New Roman" w:hAnsi="Times New Roman"/>
          <w:b/>
          <w:color w:val="000000" w:themeColor="text1"/>
          <w:szCs w:val="28"/>
        </w:rPr>
        <w:t xml:space="preserve"> (selected)</w:t>
      </w:r>
      <w:r w:rsidRPr="002B728F">
        <w:rPr>
          <w:rFonts w:ascii="Times New Roman" w:hAnsi="Times New Roman"/>
          <w:b/>
          <w:color w:val="000000" w:themeColor="text1"/>
          <w:szCs w:val="28"/>
        </w:rPr>
        <w:t>:</w:t>
      </w:r>
    </w:p>
    <w:p w14:paraId="162C3E0D" w14:textId="5305B76A" w:rsidR="000C3C1B" w:rsidRDefault="002B728F" w:rsidP="00E54215">
      <w:pPr>
        <w:ind w:left="72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lastRenderedPageBreak/>
        <w:t xml:space="preserve">•Podcasts, including those posted at: </w:t>
      </w:r>
      <w:hyperlink r:id="rId7" w:history="1">
        <w:r w:rsidR="000C3C1B" w:rsidRPr="005470FF">
          <w:rPr>
            <w:rStyle w:val="Hyperlink"/>
            <w:rFonts w:ascii="Times New Roman" w:hAnsi="Times New Roman"/>
            <w:szCs w:val="28"/>
          </w:rPr>
          <w:t>https://www.sarahilesjohnston.com/podcast-a</w:t>
        </w:r>
        <w:r w:rsidR="000C3C1B" w:rsidRPr="005470FF">
          <w:rPr>
            <w:rStyle w:val="Hyperlink"/>
            <w:rFonts w:ascii="Times New Roman" w:hAnsi="Times New Roman"/>
            <w:szCs w:val="28"/>
          </w:rPr>
          <w:t>p</w:t>
        </w:r>
        <w:r w:rsidR="000C3C1B" w:rsidRPr="005470FF">
          <w:rPr>
            <w:rStyle w:val="Hyperlink"/>
            <w:rFonts w:ascii="Times New Roman" w:hAnsi="Times New Roman"/>
            <w:szCs w:val="28"/>
          </w:rPr>
          <w:t>pearances</w:t>
        </w:r>
      </w:hyperlink>
      <w:r>
        <w:rPr>
          <w:rFonts w:ascii="Times New Roman" w:hAnsi="Times New Roman"/>
          <w:color w:val="000000" w:themeColor="text1"/>
          <w:szCs w:val="28"/>
        </w:rPr>
        <w:t>.</w:t>
      </w:r>
    </w:p>
    <w:p w14:paraId="6A5B19A1" w14:textId="5488D1B2" w:rsidR="00E54215" w:rsidRDefault="000C3C1B" w:rsidP="00E54215">
      <w:pPr>
        <w:ind w:left="720"/>
        <w:rPr>
          <w:rFonts w:ascii="Times New Roman" w:hAnsi="Times New Roman"/>
          <w:b/>
          <w:color w:val="FF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•Invited lecture, “Gods and Mortals: A Modern Look at Ancient Greek Myths,” The Smithsonian Institute, April 26, 2023.</w:t>
      </w:r>
    </w:p>
    <w:p w14:paraId="7627B7C1" w14:textId="67C30B0B" w:rsidR="00F61DC7" w:rsidRDefault="00F61DC7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 xml:space="preserve">•Interview </w:t>
      </w:r>
      <w:r>
        <w:rPr>
          <w:rFonts w:ascii="Times New Roman" w:hAnsi="Times New Roman"/>
          <w:bCs/>
          <w:color w:val="000000" w:themeColor="text1"/>
          <w:szCs w:val="28"/>
        </w:rPr>
        <w:t xml:space="preserve">about Greek myths </w:t>
      </w:r>
      <w:r>
        <w:rPr>
          <w:rFonts w:ascii="Times New Roman" w:hAnsi="Times New Roman"/>
          <w:bCs/>
          <w:color w:val="000000" w:themeColor="text1"/>
          <w:szCs w:val="28"/>
        </w:rPr>
        <w:t>on Dublin City FM’s “</w:t>
      </w:r>
      <w:proofErr w:type="spellStart"/>
      <w:r>
        <w:rPr>
          <w:rFonts w:ascii="Times New Roman" w:hAnsi="Times New Roman"/>
          <w:bCs/>
          <w:color w:val="000000" w:themeColor="text1"/>
          <w:szCs w:val="28"/>
        </w:rPr>
        <w:t>Bookbound</w:t>
      </w:r>
      <w:proofErr w:type="spellEnd"/>
      <w:r>
        <w:rPr>
          <w:rFonts w:ascii="Times New Roman" w:hAnsi="Times New Roman"/>
          <w:bCs/>
          <w:color w:val="000000" w:themeColor="text1"/>
          <w:szCs w:val="28"/>
        </w:rPr>
        <w:t>” (Dublin, Ireland), March 3, 2023.</w:t>
      </w:r>
    </w:p>
    <w:p w14:paraId="3DD771F8" w14:textId="218B401F" w:rsidR="00F61DC7" w:rsidRPr="00F61DC7" w:rsidRDefault="00F61DC7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2B728F">
        <w:rPr>
          <w:rFonts w:ascii="Times New Roman" w:hAnsi="Times New Roman"/>
          <w:bCs/>
          <w:color w:val="000000" w:themeColor="text1"/>
          <w:szCs w:val="28"/>
        </w:rPr>
        <w:t>•Television interview about Greek myths on “Intelligence Squared,” Feb. 16, 2023</w:t>
      </w:r>
      <w:r>
        <w:rPr>
          <w:rFonts w:ascii="Times New Roman" w:hAnsi="Times New Roman"/>
          <w:bCs/>
          <w:color w:val="000000" w:themeColor="text1"/>
          <w:szCs w:val="28"/>
        </w:rPr>
        <w:t>.</w:t>
      </w:r>
    </w:p>
    <w:p w14:paraId="7F7E386D" w14:textId="5FA45180" w:rsidR="00F61DC7" w:rsidRPr="002B728F" w:rsidRDefault="00F61DC7" w:rsidP="00F61DC7">
      <w:pPr>
        <w:ind w:left="72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•</w:t>
      </w:r>
      <w:r w:rsidRPr="002B728F">
        <w:rPr>
          <w:rFonts w:ascii="Times New Roman" w:hAnsi="Times New Roman"/>
          <w:color w:val="000000" w:themeColor="text1"/>
          <w:szCs w:val="28"/>
        </w:rPr>
        <w:t xml:space="preserve">Performative narration of the myth of Aristaeus the beekeeper at the </w:t>
      </w:r>
      <w:proofErr w:type="spellStart"/>
      <w:r w:rsidRPr="002B728F">
        <w:rPr>
          <w:rFonts w:ascii="Times New Roman" w:hAnsi="Times New Roman"/>
          <w:color w:val="000000" w:themeColor="text1"/>
          <w:szCs w:val="28"/>
        </w:rPr>
        <w:t>Beecoming</w:t>
      </w:r>
      <w:proofErr w:type="spellEnd"/>
      <w:r w:rsidRPr="002B728F">
        <w:rPr>
          <w:rFonts w:ascii="Times New Roman" w:hAnsi="Times New Roman"/>
          <w:color w:val="000000" w:themeColor="text1"/>
          <w:szCs w:val="28"/>
        </w:rPr>
        <w:t xml:space="preserve"> Festival, Franklinton, Columbus OH, August 19, 2022.</w:t>
      </w:r>
    </w:p>
    <w:p w14:paraId="508AFFA5" w14:textId="77777777" w:rsidR="00F61DC7" w:rsidRPr="001D4C03" w:rsidRDefault="00F61DC7" w:rsidP="00E54215">
      <w:pPr>
        <w:ind w:left="720"/>
        <w:rPr>
          <w:rFonts w:ascii="Times New Roman" w:hAnsi="Times New Roman"/>
          <w:b/>
          <w:color w:val="FF0000"/>
          <w:szCs w:val="28"/>
        </w:rPr>
      </w:pPr>
    </w:p>
    <w:p w14:paraId="3E361BE5" w14:textId="02687AC4" w:rsidR="00187576" w:rsidRPr="00D4709D" w:rsidRDefault="00187576" w:rsidP="00D4709D">
      <w:pPr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b/>
          <w:szCs w:val="28"/>
        </w:rPr>
        <w:t>PROFESSIONAL SERVICE</w:t>
      </w:r>
      <w:r w:rsidR="00640059" w:rsidRPr="00D4709D">
        <w:rPr>
          <w:rFonts w:ascii="Times New Roman" w:hAnsi="Times New Roman"/>
          <w:b/>
          <w:szCs w:val="28"/>
        </w:rPr>
        <w:t xml:space="preserve"> OUTSIDE THE UNIVERSITY</w:t>
      </w:r>
      <w:r w:rsidRPr="00D4709D">
        <w:rPr>
          <w:rFonts w:ascii="Times New Roman" w:hAnsi="Times New Roman"/>
          <w:b/>
          <w:szCs w:val="28"/>
        </w:rPr>
        <w:t>:</w:t>
      </w:r>
    </w:p>
    <w:p w14:paraId="47A82E5B" w14:textId="2BF7E5CD" w:rsidR="00821DC2" w:rsidRPr="00D4709D" w:rsidRDefault="00821DC2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•President (elected) American Society for the Study of Religion, 2014-2017.</w:t>
      </w:r>
    </w:p>
    <w:p w14:paraId="2E5715B9" w14:textId="6E9693EE" w:rsidR="00B906DE" w:rsidRPr="00D4709D" w:rsidRDefault="00B906DE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•Vice president (elected), American Society for the Study of Religion, 2011-2014.</w:t>
      </w:r>
    </w:p>
    <w:p w14:paraId="21B60E72" w14:textId="32D5240E" w:rsidR="00443B96" w:rsidRPr="00D4709D" w:rsidRDefault="00443B96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•Elected Member, American Philological Association Board of Directors, 2012-2015.</w:t>
      </w:r>
    </w:p>
    <w:p w14:paraId="5DE92BF4" w14:textId="2FA5071E" w:rsidR="00B906DE" w:rsidRPr="00D4709D" w:rsidRDefault="00B906DE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•Elected Member, Executive committee, American Society for the Study of Religion, 2008-</w:t>
      </w:r>
      <w:r w:rsidR="00443B96" w:rsidRPr="00D4709D">
        <w:rPr>
          <w:rFonts w:ascii="Times New Roman" w:hAnsi="Times New Roman"/>
          <w:szCs w:val="28"/>
        </w:rPr>
        <w:t>2014</w:t>
      </w:r>
      <w:r w:rsidRPr="00D4709D">
        <w:rPr>
          <w:rFonts w:ascii="Times New Roman" w:hAnsi="Times New Roman"/>
          <w:szCs w:val="28"/>
        </w:rPr>
        <w:t>.</w:t>
      </w:r>
    </w:p>
    <w:p w14:paraId="3CD90306" w14:textId="77777777" w:rsidR="00640059" w:rsidRPr="00D4709D" w:rsidRDefault="00640059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•Member, international organizing committee for the </w:t>
      </w:r>
      <w:r w:rsidR="009564BF" w:rsidRPr="00D4709D">
        <w:rPr>
          <w:rFonts w:ascii="Times New Roman" w:hAnsi="Times New Roman"/>
          <w:szCs w:val="28"/>
        </w:rPr>
        <w:t xml:space="preserve">program of the </w:t>
      </w:r>
      <w:r w:rsidRPr="00D4709D">
        <w:rPr>
          <w:rFonts w:ascii="Times New Roman" w:hAnsi="Times New Roman"/>
          <w:szCs w:val="28"/>
        </w:rPr>
        <w:t xml:space="preserve">2014 quintennial meetings of the </w:t>
      </w:r>
      <w:r w:rsidRPr="00D4709D">
        <w:rPr>
          <w:rFonts w:ascii="Times New Roman" w:hAnsi="Times New Roman"/>
          <w:szCs w:val="28"/>
          <w:lang w:bidi="en-US"/>
        </w:rPr>
        <w:t xml:space="preserve">Fédération </w:t>
      </w:r>
      <w:proofErr w:type="spellStart"/>
      <w:r w:rsidRPr="00D4709D">
        <w:rPr>
          <w:rFonts w:ascii="Times New Roman" w:hAnsi="Times New Roman"/>
          <w:szCs w:val="28"/>
          <w:lang w:bidi="en-US"/>
        </w:rPr>
        <w:t>internationale</w:t>
      </w:r>
      <w:proofErr w:type="spellEnd"/>
      <w:r w:rsidRPr="00D4709D">
        <w:rPr>
          <w:rFonts w:ascii="Times New Roman" w:hAnsi="Times New Roman"/>
          <w:szCs w:val="28"/>
          <w:lang w:bidi="en-US"/>
        </w:rPr>
        <w:t xml:space="preserve"> des associations des études </w:t>
      </w:r>
      <w:proofErr w:type="spellStart"/>
      <w:r w:rsidRPr="00D4709D">
        <w:rPr>
          <w:rFonts w:ascii="Times New Roman" w:hAnsi="Times New Roman"/>
          <w:szCs w:val="28"/>
          <w:lang w:bidi="en-US"/>
        </w:rPr>
        <w:t>classiques</w:t>
      </w:r>
      <w:proofErr w:type="spellEnd"/>
      <w:r w:rsidRPr="00D4709D">
        <w:rPr>
          <w:rFonts w:ascii="Times New Roman" w:hAnsi="Times New Roman"/>
          <w:szCs w:val="28"/>
          <w:lang w:bidi="en-US"/>
        </w:rPr>
        <w:t xml:space="preserve"> (FIEC).</w:t>
      </w:r>
    </w:p>
    <w:p w14:paraId="31C26809" w14:textId="77777777" w:rsidR="00187576" w:rsidRPr="00D4709D" w:rsidRDefault="00187576" w:rsidP="00D4709D">
      <w:pPr>
        <w:pStyle w:val="BodyTextIndent2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•Invited Member, American Philological </w:t>
      </w:r>
      <w:proofErr w:type="gramStart"/>
      <w:r w:rsidRPr="00D4709D">
        <w:rPr>
          <w:rFonts w:ascii="Times New Roman" w:hAnsi="Times New Roman"/>
          <w:szCs w:val="28"/>
        </w:rPr>
        <w:t>Association  ad</w:t>
      </w:r>
      <w:proofErr w:type="gramEnd"/>
      <w:r w:rsidRPr="00D4709D">
        <w:rPr>
          <w:rFonts w:ascii="Times New Roman" w:hAnsi="Times New Roman"/>
          <w:szCs w:val="28"/>
        </w:rPr>
        <w:t>-hoc committee on reforming the Program, 2003-2004.</w:t>
      </w:r>
    </w:p>
    <w:p w14:paraId="0A1DF62B" w14:textId="77777777" w:rsidR="00187576" w:rsidRPr="00D4709D" w:rsidRDefault="00187576" w:rsidP="00D4709D">
      <w:pPr>
        <w:ind w:left="720"/>
        <w:rPr>
          <w:rFonts w:ascii="Times New Roman" w:hAnsi="Times New Roman"/>
          <w:b/>
          <w:szCs w:val="28"/>
        </w:rPr>
      </w:pPr>
      <w:r w:rsidRPr="00D4709D">
        <w:rPr>
          <w:rFonts w:ascii="Times New Roman" w:hAnsi="Times New Roman"/>
          <w:szCs w:val="28"/>
        </w:rPr>
        <w:t>•Elected Member, American Philological Association Program Committee, 1999-2002.</w:t>
      </w:r>
    </w:p>
    <w:p w14:paraId="3A797B61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•</w:t>
      </w:r>
      <w:r w:rsidR="009564BF" w:rsidRPr="00D4709D">
        <w:rPr>
          <w:rFonts w:ascii="Times New Roman" w:hAnsi="Times New Roman"/>
          <w:szCs w:val="28"/>
        </w:rPr>
        <w:t>Founding Board</w:t>
      </w:r>
      <w:r w:rsidRPr="00D4709D">
        <w:rPr>
          <w:rFonts w:ascii="Times New Roman" w:hAnsi="Times New Roman"/>
          <w:szCs w:val="28"/>
        </w:rPr>
        <w:t xml:space="preserve"> Member, program unit on “Europe and the Mediterranean in Late Antiquity,” American Academy of Religion, 1994-2004.  Chair, January 2002-December 2003.</w:t>
      </w:r>
    </w:p>
    <w:p w14:paraId="617F151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•Member, American Philological Association Editorial Board for Monographs, 1992-97.  </w:t>
      </w:r>
    </w:p>
    <w:p w14:paraId="635855C3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 xml:space="preserve">•Faculty Participant, NEH Summer Seminar at Ohio State, “Narrating Our Lives: Myths, Values and Community in Multicultural America,” 1994.    </w:t>
      </w:r>
    </w:p>
    <w:p w14:paraId="4EDF0E34" w14:textId="27E9A59B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b/>
          <w:szCs w:val="28"/>
        </w:rPr>
        <w:t>•</w:t>
      </w:r>
      <w:r w:rsidRPr="00D4709D">
        <w:rPr>
          <w:rFonts w:ascii="Times New Roman" w:hAnsi="Times New Roman"/>
          <w:szCs w:val="28"/>
        </w:rPr>
        <w:t>Invited</w:t>
      </w:r>
      <w:r w:rsidRPr="00D4709D">
        <w:rPr>
          <w:rFonts w:ascii="Times New Roman" w:hAnsi="Times New Roman"/>
          <w:b/>
          <w:szCs w:val="28"/>
        </w:rPr>
        <w:t xml:space="preserve"> </w:t>
      </w:r>
      <w:r w:rsidRPr="00D4709D">
        <w:rPr>
          <w:rFonts w:ascii="Times New Roman" w:hAnsi="Times New Roman"/>
          <w:szCs w:val="28"/>
        </w:rPr>
        <w:t xml:space="preserve">Member of a 6-person committee chosen by the Boards of the meetings of the American Philological Association and the Society </w:t>
      </w:r>
      <w:r w:rsidR="009F2010" w:rsidRPr="00D4709D">
        <w:rPr>
          <w:rFonts w:ascii="Times New Roman" w:hAnsi="Times New Roman"/>
          <w:szCs w:val="28"/>
        </w:rPr>
        <w:t>of</w:t>
      </w:r>
      <w:r w:rsidRPr="00D4709D">
        <w:rPr>
          <w:rFonts w:ascii="Times New Roman" w:hAnsi="Times New Roman"/>
          <w:szCs w:val="28"/>
        </w:rPr>
        <w:t xml:space="preserve"> Biblical Literature to delineate a monograph series on ancient Mediterranean religions (1991).</w:t>
      </w:r>
    </w:p>
    <w:p w14:paraId="5E30BE1A" w14:textId="77777777" w:rsidR="00120044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color w:val="000000" w:themeColor="text1"/>
          <w:szCs w:val="28"/>
        </w:rPr>
        <w:t xml:space="preserve">•Referee </w:t>
      </w:r>
      <w:r w:rsidRPr="00D4709D">
        <w:rPr>
          <w:rFonts w:ascii="Times New Roman" w:hAnsi="Times New Roman"/>
          <w:szCs w:val="28"/>
        </w:rPr>
        <w:t>for the University of California Press, Cambridge University Press, Princeton University Press, Oxford University Press, University of Texas Press, Routledge, American Philological Association monograph series (</w:t>
      </w:r>
      <w:r w:rsidRPr="00D4709D">
        <w:rPr>
          <w:rFonts w:ascii="Times New Roman" w:hAnsi="Times New Roman"/>
          <w:i/>
          <w:szCs w:val="28"/>
        </w:rPr>
        <w:t>American Classical Studies</w:t>
      </w:r>
      <w:r w:rsidRPr="00D4709D">
        <w:rPr>
          <w:rFonts w:ascii="Times New Roman" w:hAnsi="Times New Roman"/>
          <w:szCs w:val="28"/>
        </w:rPr>
        <w:t xml:space="preserve">), </w:t>
      </w:r>
      <w:r w:rsidRPr="00D4709D">
        <w:rPr>
          <w:rFonts w:ascii="Times New Roman" w:hAnsi="Times New Roman"/>
          <w:i/>
          <w:szCs w:val="28"/>
        </w:rPr>
        <w:t>CP, Helios</w:t>
      </w:r>
      <w:r w:rsidRPr="00D4709D">
        <w:rPr>
          <w:rFonts w:ascii="Times New Roman" w:hAnsi="Times New Roman"/>
          <w:szCs w:val="28"/>
        </w:rPr>
        <w:t xml:space="preserve">, </w:t>
      </w:r>
      <w:r w:rsidRPr="00D4709D">
        <w:rPr>
          <w:rFonts w:ascii="Times New Roman" w:hAnsi="Times New Roman"/>
          <w:i/>
          <w:szCs w:val="28"/>
        </w:rPr>
        <w:t>ICS</w:t>
      </w:r>
      <w:r w:rsidRPr="00D4709D">
        <w:rPr>
          <w:rFonts w:ascii="Times New Roman" w:hAnsi="Times New Roman"/>
          <w:szCs w:val="28"/>
        </w:rPr>
        <w:t xml:space="preserve">, </w:t>
      </w:r>
      <w:r w:rsidRPr="00D4709D">
        <w:rPr>
          <w:rFonts w:ascii="Times New Roman" w:hAnsi="Times New Roman"/>
          <w:i/>
          <w:szCs w:val="28"/>
        </w:rPr>
        <w:t>TAPA</w:t>
      </w:r>
      <w:r w:rsidRPr="00D4709D">
        <w:rPr>
          <w:rFonts w:ascii="Times New Roman" w:hAnsi="Times New Roman"/>
          <w:szCs w:val="28"/>
        </w:rPr>
        <w:t xml:space="preserve">, </w:t>
      </w:r>
      <w:r w:rsidRPr="00D4709D">
        <w:rPr>
          <w:rFonts w:ascii="Times New Roman" w:hAnsi="Times New Roman"/>
          <w:i/>
          <w:szCs w:val="28"/>
        </w:rPr>
        <w:t>CW</w:t>
      </w:r>
      <w:r w:rsidRPr="00D4709D">
        <w:rPr>
          <w:rFonts w:ascii="Times New Roman" w:hAnsi="Times New Roman"/>
          <w:szCs w:val="28"/>
        </w:rPr>
        <w:t xml:space="preserve">, </w:t>
      </w:r>
      <w:r w:rsidRPr="00D4709D">
        <w:rPr>
          <w:rFonts w:ascii="Times New Roman" w:hAnsi="Times New Roman"/>
          <w:i/>
          <w:szCs w:val="28"/>
        </w:rPr>
        <w:t>AJP,</w:t>
      </w:r>
      <w:r w:rsidRPr="00D4709D">
        <w:rPr>
          <w:rFonts w:ascii="Times New Roman" w:hAnsi="Times New Roman"/>
          <w:szCs w:val="28"/>
        </w:rPr>
        <w:t xml:space="preserve"> the NEH, CUNY’s  Research Award Program, the American School of Classical Studies in Athens NEH Award program, the Swiss National Foundation</w:t>
      </w:r>
      <w:r w:rsidR="00120044" w:rsidRPr="00D4709D">
        <w:rPr>
          <w:rFonts w:ascii="Times New Roman" w:hAnsi="Times New Roman"/>
          <w:szCs w:val="28"/>
        </w:rPr>
        <w:t xml:space="preserve"> and the MacArthur Foundation. </w:t>
      </w:r>
    </w:p>
    <w:p w14:paraId="0EF9C3CA" w14:textId="77777777" w:rsidR="00120044" w:rsidRPr="00D4709D" w:rsidRDefault="00120044" w:rsidP="00D4709D">
      <w:pPr>
        <w:ind w:left="720"/>
        <w:rPr>
          <w:rFonts w:ascii="Times New Roman" w:hAnsi="Times New Roman"/>
          <w:szCs w:val="28"/>
        </w:rPr>
      </w:pPr>
    </w:p>
    <w:p w14:paraId="1ED8D5C8" w14:textId="77777777" w:rsidR="00187576" w:rsidRPr="000C3C1B" w:rsidRDefault="00187576" w:rsidP="00D4709D">
      <w:pPr>
        <w:rPr>
          <w:rFonts w:ascii="Times New Roman" w:hAnsi="Times New Roman"/>
          <w:color w:val="000000" w:themeColor="text1"/>
          <w:szCs w:val="28"/>
        </w:rPr>
      </w:pPr>
      <w:r w:rsidRPr="000C3C1B">
        <w:rPr>
          <w:rFonts w:ascii="Times New Roman" w:hAnsi="Times New Roman"/>
          <w:b/>
          <w:color w:val="000000" w:themeColor="text1"/>
          <w:szCs w:val="28"/>
        </w:rPr>
        <w:t>UNIVERSITY AND DEPARTMENTAL SERVICE (selected):</w:t>
      </w:r>
    </w:p>
    <w:p w14:paraId="7F8E1260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  <w:u w:val="single"/>
        </w:rPr>
        <w:t>Departmental (</w:t>
      </w:r>
      <w:r w:rsidR="002B74D8" w:rsidRPr="00D4709D">
        <w:rPr>
          <w:rFonts w:ascii="Times New Roman" w:hAnsi="Times New Roman"/>
          <w:szCs w:val="28"/>
          <w:u w:val="single"/>
        </w:rPr>
        <w:t>selected</w:t>
      </w:r>
      <w:r w:rsidRPr="00D4709D">
        <w:rPr>
          <w:rFonts w:ascii="Times New Roman" w:hAnsi="Times New Roman"/>
          <w:szCs w:val="28"/>
          <w:u w:val="single"/>
        </w:rPr>
        <w:t>)</w:t>
      </w:r>
      <w:r w:rsidRPr="00D4709D">
        <w:rPr>
          <w:rFonts w:ascii="Times New Roman" w:hAnsi="Times New Roman"/>
          <w:i/>
          <w:szCs w:val="28"/>
        </w:rPr>
        <w:t>:</w:t>
      </w:r>
    </w:p>
    <w:p w14:paraId="0863D9F9" w14:textId="6F31BF3B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</w:rPr>
        <w:t>During my years at Ohio State, I have served as Graduate Director (1998-99 and 2005-2007) and as Acting Chairperson during the Summer, 1995 term; I have served on the Chairp</w:t>
      </w:r>
      <w:r w:rsidR="002B74D8" w:rsidRPr="00D4709D">
        <w:rPr>
          <w:rFonts w:ascii="Times New Roman" w:hAnsi="Times New Roman"/>
          <w:szCs w:val="28"/>
        </w:rPr>
        <w:t>erson’s Advisory Committee (six</w:t>
      </w:r>
      <w:r w:rsidRPr="00D4709D">
        <w:rPr>
          <w:rFonts w:ascii="Times New Roman" w:hAnsi="Times New Roman"/>
          <w:szCs w:val="28"/>
        </w:rPr>
        <w:t xml:space="preserve"> years); the committee to revise the departmental web-site (2005</w:t>
      </w:r>
      <w:r w:rsidR="002B74D8" w:rsidRPr="00D4709D">
        <w:rPr>
          <w:rFonts w:ascii="Times New Roman" w:hAnsi="Times New Roman"/>
          <w:szCs w:val="28"/>
        </w:rPr>
        <w:t>—</w:t>
      </w:r>
      <w:r w:rsidRPr="00D4709D">
        <w:rPr>
          <w:rFonts w:ascii="Times New Roman" w:hAnsi="Times New Roman"/>
          <w:szCs w:val="28"/>
        </w:rPr>
        <w:t>); t</w:t>
      </w:r>
      <w:r w:rsidR="00E71450" w:rsidRPr="00D4709D">
        <w:rPr>
          <w:rFonts w:ascii="Times New Roman" w:hAnsi="Times New Roman"/>
          <w:szCs w:val="28"/>
        </w:rPr>
        <w:t>wo</w:t>
      </w:r>
      <w:r w:rsidRPr="00D4709D">
        <w:rPr>
          <w:rFonts w:ascii="Times New Roman" w:hAnsi="Times New Roman"/>
          <w:szCs w:val="28"/>
        </w:rPr>
        <w:t xml:space="preserve"> Self-Study</w:t>
      </w:r>
      <w:r w:rsidR="00E71450" w:rsidRPr="00D4709D">
        <w:rPr>
          <w:rFonts w:ascii="Times New Roman" w:hAnsi="Times New Roman"/>
          <w:szCs w:val="28"/>
        </w:rPr>
        <w:t>/External Review</w:t>
      </w:r>
      <w:r w:rsidRPr="00D4709D">
        <w:rPr>
          <w:rFonts w:ascii="Times New Roman" w:hAnsi="Times New Roman"/>
          <w:szCs w:val="28"/>
        </w:rPr>
        <w:t xml:space="preserve"> committee</w:t>
      </w:r>
      <w:r w:rsidR="00E71450" w:rsidRPr="00D4709D">
        <w:rPr>
          <w:rFonts w:ascii="Times New Roman" w:hAnsi="Times New Roman"/>
          <w:szCs w:val="28"/>
        </w:rPr>
        <w:t>s</w:t>
      </w:r>
      <w:r w:rsidRPr="00D4709D">
        <w:rPr>
          <w:rFonts w:ascii="Times New Roman" w:hAnsi="Times New Roman"/>
          <w:szCs w:val="28"/>
        </w:rPr>
        <w:t xml:space="preserve"> (1995/6</w:t>
      </w:r>
      <w:r w:rsidR="00E71450" w:rsidRPr="00D4709D">
        <w:rPr>
          <w:rFonts w:ascii="Times New Roman" w:hAnsi="Times New Roman"/>
          <w:szCs w:val="28"/>
        </w:rPr>
        <w:t xml:space="preserve"> and 2015/16</w:t>
      </w:r>
      <w:r w:rsidRPr="00D4709D">
        <w:rPr>
          <w:rFonts w:ascii="Times New Roman" w:hAnsi="Times New Roman"/>
          <w:szCs w:val="28"/>
        </w:rPr>
        <w:t>); the Curriculum Committee (five years; chair in 1994/95 and 2000/2001); several search committees (1989, 1990/91, 1993, 1995/96, 1996/97, 2007/08, including chairin</w:t>
      </w:r>
      <w:r w:rsidR="002B74D8" w:rsidRPr="00D4709D">
        <w:rPr>
          <w:rFonts w:ascii="Times New Roman" w:hAnsi="Times New Roman"/>
          <w:szCs w:val="28"/>
        </w:rPr>
        <w:t xml:space="preserve">g </w:t>
      </w:r>
      <w:r w:rsidRPr="00D4709D">
        <w:rPr>
          <w:rFonts w:ascii="Times New Roman" w:hAnsi="Times New Roman"/>
          <w:szCs w:val="28"/>
        </w:rPr>
        <w:t>search committee</w:t>
      </w:r>
      <w:r w:rsidR="002B74D8" w:rsidRPr="00D4709D">
        <w:rPr>
          <w:rFonts w:ascii="Times New Roman" w:hAnsi="Times New Roman"/>
          <w:szCs w:val="28"/>
        </w:rPr>
        <w:t>s</w:t>
      </w:r>
      <w:r w:rsidRPr="00D4709D">
        <w:rPr>
          <w:rFonts w:ascii="Times New Roman" w:hAnsi="Times New Roman"/>
          <w:szCs w:val="28"/>
        </w:rPr>
        <w:t xml:space="preserve"> in 2004/05</w:t>
      </w:r>
      <w:r w:rsidR="002B74D8" w:rsidRPr="00D4709D">
        <w:rPr>
          <w:rFonts w:ascii="Times New Roman" w:hAnsi="Times New Roman"/>
          <w:szCs w:val="28"/>
        </w:rPr>
        <w:t xml:space="preserve"> and 2011/12</w:t>
      </w:r>
      <w:r w:rsidRPr="00D4709D">
        <w:rPr>
          <w:rFonts w:ascii="Times New Roman" w:hAnsi="Times New Roman"/>
          <w:szCs w:val="28"/>
        </w:rPr>
        <w:t>); the Undergraduate  Honors/Woodhead Prize Committee (three years); the Undergraduate Studies Committee (three  years); the Graduate Studies Committee (six years); the Salary Committ</w:t>
      </w:r>
      <w:r w:rsidR="00E71450" w:rsidRPr="00D4709D">
        <w:rPr>
          <w:rFonts w:ascii="Times New Roman" w:hAnsi="Times New Roman"/>
          <w:szCs w:val="28"/>
        </w:rPr>
        <w:t>ee (two years)</w:t>
      </w:r>
      <w:r w:rsidRPr="00D4709D">
        <w:rPr>
          <w:rFonts w:ascii="Times New Roman" w:hAnsi="Times New Roman"/>
          <w:szCs w:val="28"/>
        </w:rPr>
        <w:t>; the Renovation Committee (2006-09); the L</w:t>
      </w:r>
      <w:r w:rsidR="00E71450" w:rsidRPr="00D4709D">
        <w:rPr>
          <w:rFonts w:ascii="Times New Roman" w:hAnsi="Times New Roman"/>
          <w:szCs w:val="28"/>
        </w:rPr>
        <w:t xml:space="preserve">ecture Committee (2006-09); </w:t>
      </w:r>
      <w:r w:rsidRPr="00D4709D">
        <w:rPr>
          <w:rFonts w:ascii="Times New Roman" w:hAnsi="Times New Roman"/>
          <w:szCs w:val="28"/>
        </w:rPr>
        <w:t xml:space="preserve">as the Department’s </w:t>
      </w:r>
      <w:r w:rsidRPr="00D4709D">
        <w:rPr>
          <w:rFonts w:ascii="Times New Roman" w:hAnsi="Times New Roman"/>
          <w:szCs w:val="28"/>
        </w:rPr>
        <w:lastRenderedPageBreak/>
        <w:t>representative to the Center for Medieval and Renaissance Studies for six years (1995-99 and 2000-2002)</w:t>
      </w:r>
      <w:r w:rsidR="00E71450" w:rsidRPr="00D4709D">
        <w:rPr>
          <w:rFonts w:ascii="Times New Roman" w:hAnsi="Times New Roman"/>
          <w:szCs w:val="28"/>
        </w:rPr>
        <w:t xml:space="preserve"> and to the Center for the Study of Religion (2010—)</w:t>
      </w:r>
      <w:r w:rsidRPr="00D4709D">
        <w:rPr>
          <w:rFonts w:ascii="Times New Roman" w:hAnsi="Times New Roman"/>
          <w:szCs w:val="28"/>
        </w:rPr>
        <w:t>.</w:t>
      </w:r>
    </w:p>
    <w:p w14:paraId="79ADEAEA" w14:textId="77777777" w:rsidR="00187576" w:rsidRPr="00D4709D" w:rsidRDefault="00187576" w:rsidP="00D4709D">
      <w:pPr>
        <w:ind w:left="720"/>
        <w:rPr>
          <w:rFonts w:ascii="Times New Roman" w:hAnsi="Times New Roman"/>
          <w:szCs w:val="28"/>
        </w:rPr>
      </w:pPr>
      <w:r w:rsidRPr="00D4709D">
        <w:rPr>
          <w:rFonts w:ascii="Times New Roman" w:hAnsi="Times New Roman"/>
          <w:szCs w:val="28"/>
          <w:u w:val="single"/>
        </w:rPr>
        <w:t>College and University (selected)</w:t>
      </w:r>
      <w:r w:rsidRPr="00D4709D">
        <w:rPr>
          <w:rFonts w:ascii="Times New Roman" w:hAnsi="Times New Roman"/>
          <w:i/>
          <w:szCs w:val="28"/>
        </w:rPr>
        <w:t>:</w:t>
      </w:r>
    </w:p>
    <w:p w14:paraId="2019FB76" w14:textId="1797E4A5" w:rsidR="00187576" w:rsidRPr="00D4709D" w:rsidRDefault="009F53B7" w:rsidP="00D4709D">
      <w:pPr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szCs w:val="28"/>
        </w:rPr>
        <w:t xml:space="preserve">Chair, ad-hoc committee to create an undergraduate major in Religious Studies, 2010/11; </w:t>
      </w:r>
      <w:r w:rsidR="00094E77" w:rsidRPr="00D4709D">
        <w:rPr>
          <w:rFonts w:ascii="Times New Roman" w:hAnsi="Times New Roman"/>
          <w:szCs w:val="28"/>
        </w:rPr>
        <w:t xml:space="preserve">Advisor: Religious Studies major 2015—; </w:t>
      </w:r>
      <w:r w:rsidR="00245D40" w:rsidRPr="00D4709D">
        <w:rPr>
          <w:rFonts w:ascii="Times New Roman" w:hAnsi="Times New Roman"/>
          <w:szCs w:val="28"/>
        </w:rPr>
        <w:t xml:space="preserve">Co-advisor, Religious Studies major, 2012—; </w:t>
      </w:r>
      <w:r w:rsidRPr="00D4709D">
        <w:rPr>
          <w:rFonts w:ascii="Times New Roman" w:hAnsi="Times New Roman"/>
          <w:szCs w:val="28"/>
        </w:rPr>
        <w:t xml:space="preserve">Founding </w:t>
      </w:r>
      <w:r w:rsidR="00187576" w:rsidRPr="00D4709D">
        <w:rPr>
          <w:rFonts w:ascii="Times New Roman" w:hAnsi="Times New Roman"/>
          <w:szCs w:val="28"/>
        </w:rPr>
        <w:t>Director, Center for the Study of Religion, 2006</w:t>
      </w:r>
      <w:r w:rsidRPr="00D4709D">
        <w:rPr>
          <w:rFonts w:ascii="Times New Roman" w:hAnsi="Times New Roman"/>
          <w:szCs w:val="28"/>
        </w:rPr>
        <w:t>-2010</w:t>
      </w:r>
      <w:r w:rsidR="00187576" w:rsidRPr="00D4709D">
        <w:rPr>
          <w:rFonts w:ascii="Times New Roman" w:hAnsi="Times New Roman"/>
          <w:szCs w:val="28"/>
        </w:rPr>
        <w:t xml:space="preserve">; </w:t>
      </w:r>
      <w:r w:rsidRPr="00D4709D">
        <w:rPr>
          <w:rFonts w:ascii="Times New Roman" w:hAnsi="Times New Roman"/>
          <w:szCs w:val="28"/>
        </w:rPr>
        <w:t>Member, ad-hoc committee to create a center for the study of religion (and author of the formal proposal submitted to the university, 2006); member, search committee for the inaugural holder of the Engle Chair in the History of Christianity</w:t>
      </w:r>
      <w:r w:rsidR="0093543E" w:rsidRPr="00D4709D">
        <w:rPr>
          <w:rFonts w:ascii="Times New Roman" w:hAnsi="Times New Roman"/>
          <w:szCs w:val="28"/>
        </w:rPr>
        <w:t xml:space="preserve"> (Department of History)</w:t>
      </w:r>
      <w:r w:rsidRPr="00D4709D">
        <w:rPr>
          <w:rFonts w:ascii="Times New Roman" w:hAnsi="Times New Roman"/>
          <w:szCs w:val="28"/>
        </w:rPr>
        <w:t xml:space="preserve">, 2010/11; </w:t>
      </w:r>
      <w:r w:rsidR="0093543E" w:rsidRPr="00D4709D">
        <w:rPr>
          <w:rFonts w:ascii="Times New Roman" w:hAnsi="Times New Roman"/>
          <w:szCs w:val="28"/>
        </w:rPr>
        <w:t xml:space="preserve">member, ad-hoc committee to advise on the hiring of Kristina Sessa (Department of History) 2006; </w:t>
      </w:r>
      <w:r w:rsidR="00187576" w:rsidRPr="00D4709D">
        <w:rPr>
          <w:rFonts w:ascii="Times New Roman" w:hAnsi="Times New Roman"/>
          <w:szCs w:val="28"/>
        </w:rPr>
        <w:t xml:space="preserve">Promotion and Tenure Committee, College of Humanities, 2005-2007; </w:t>
      </w:r>
      <w:r w:rsidR="00187576" w:rsidRPr="00D4709D">
        <w:rPr>
          <w:rFonts w:ascii="Times New Roman" w:hAnsi="Times New Roman"/>
          <w:color w:val="000000"/>
          <w:szCs w:val="28"/>
        </w:rPr>
        <w:t xml:space="preserve">Oversight committee, Institute for Collaborative Research and Public Humanities, 2004-2007; Interim Director of the Center for Medieval and Renaissance Studies, 2002-03; College of Humanities representative to the University Bookstore Advisory Committee (2002—); Board of Editors, Ohio State University Press (2002-2005); Library Renovation Planning committee (2003—); Founder and continuing co-organizer, Graduate Interdisciplinary Specialization in Religions of the Ancient Mediterranean, 2001—; College of Humanities Appeals and Complaints Committee; Ad-Hoc Planning Priorities Committee (1998-99); College of Humanities Salary Appeals Committee (1995-97); Dean’s Committee to review Chairs’ Compensation (1995); Dean’s Advisory Committee (1988-90); Curriculum Development Committee, Center for Medieval and Renaissance Studies (1998-99) Self-Study Committee for the Center for Medieval and Renaissance Studies (1995/6); Conference committee of the Center for Medieval and Renaissance Studies (1996/7; Chair); Advisory Committee for the Center for Medieval and Renaissance Studies (1994 and 1996-2002); Grants Committee, Center for Medieval and Renaissance Studies (1994); </w:t>
      </w:r>
      <w:r w:rsidR="00187576" w:rsidRPr="00D4709D">
        <w:rPr>
          <w:rFonts w:ascii="Times New Roman" w:hAnsi="Times New Roman"/>
          <w:szCs w:val="28"/>
        </w:rPr>
        <w:t>Affiliate, Division of Comparative Studies (1994);</w:t>
      </w:r>
      <w:r w:rsidR="00187576" w:rsidRPr="00D4709D">
        <w:rPr>
          <w:rFonts w:ascii="Times New Roman" w:hAnsi="Times New Roman"/>
          <w:color w:val="000000"/>
          <w:szCs w:val="28"/>
        </w:rPr>
        <w:t xml:space="preserve"> advising member, search committee for position in Comparative Literature, 1995;  Member, search committee for a position in religious studies</w:t>
      </w:r>
      <w:r w:rsidRPr="00D4709D">
        <w:rPr>
          <w:rFonts w:ascii="Times New Roman" w:hAnsi="Times New Roman"/>
          <w:color w:val="000000"/>
          <w:szCs w:val="28"/>
        </w:rPr>
        <w:t xml:space="preserve"> (1996/97)</w:t>
      </w:r>
      <w:r w:rsidR="00187576" w:rsidRPr="00D4709D">
        <w:rPr>
          <w:rFonts w:ascii="Times New Roman" w:hAnsi="Times New Roman"/>
          <w:color w:val="000000"/>
          <w:szCs w:val="28"/>
        </w:rPr>
        <w:t>, Undergraduate Director, Concentration in Religious Studies within the Department of Comparative Studies (1996/97).</w:t>
      </w:r>
    </w:p>
    <w:p w14:paraId="139D800D" w14:textId="77777777" w:rsidR="00D4709D" w:rsidRDefault="00D4709D" w:rsidP="004B64B3">
      <w:pPr>
        <w:rPr>
          <w:rFonts w:ascii="Times New Roman" w:hAnsi="Times New Roman"/>
          <w:color w:val="000000"/>
          <w:szCs w:val="28"/>
        </w:rPr>
      </w:pPr>
    </w:p>
    <w:p w14:paraId="65424E51" w14:textId="3B5D9CC3" w:rsidR="001D4C03" w:rsidRPr="004B64B3" w:rsidRDefault="001D4C03" w:rsidP="001D4C03">
      <w:pPr>
        <w:rPr>
          <w:rFonts w:ascii="Times New Roman" w:hAnsi="Times New Roman"/>
          <w:b/>
          <w:color w:val="000000" w:themeColor="text1"/>
          <w:szCs w:val="28"/>
        </w:rPr>
      </w:pPr>
      <w:r w:rsidRPr="004B64B3">
        <w:rPr>
          <w:rFonts w:ascii="Times New Roman" w:hAnsi="Times New Roman"/>
          <w:b/>
          <w:color w:val="000000" w:themeColor="text1"/>
          <w:szCs w:val="28"/>
        </w:rPr>
        <w:t>DOCTORAL STUDENTS SUPERVISED</w:t>
      </w:r>
      <w:r w:rsidR="004B64B3" w:rsidRPr="004B64B3">
        <w:rPr>
          <w:rFonts w:ascii="Times New Roman" w:hAnsi="Times New Roman"/>
          <w:b/>
          <w:color w:val="000000" w:themeColor="text1"/>
          <w:szCs w:val="28"/>
        </w:rPr>
        <w:t xml:space="preserve"> TO COMPLETION</w:t>
      </w:r>
    </w:p>
    <w:p w14:paraId="69B4E69E" w14:textId="0B77C89C" w:rsidR="004B64B3" w:rsidRPr="004B64B3" w:rsidRDefault="004B64B3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>Kristen Gentile (2009)</w:t>
      </w:r>
    </w:p>
    <w:p w14:paraId="0489292F" w14:textId="77777777" w:rsidR="004B64B3" w:rsidRPr="004B64B3" w:rsidRDefault="004B64B3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 xml:space="preserve">Adria </w:t>
      </w:r>
      <w:proofErr w:type="spellStart"/>
      <w:r w:rsidRPr="004B64B3">
        <w:rPr>
          <w:rFonts w:ascii="Times New Roman" w:hAnsi="Times New Roman"/>
          <w:color w:val="000000" w:themeColor="text1"/>
          <w:szCs w:val="28"/>
        </w:rPr>
        <w:t>Haluzska</w:t>
      </w:r>
      <w:proofErr w:type="spellEnd"/>
      <w:r w:rsidRPr="004B64B3">
        <w:rPr>
          <w:rFonts w:ascii="Times New Roman" w:hAnsi="Times New Roman"/>
          <w:color w:val="000000" w:themeColor="text1"/>
          <w:szCs w:val="28"/>
        </w:rPr>
        <w:t xml:space="preserve"> (2010)</w:t>
      </w:r>
    </w:p>
    <w:p w14:paraId="5F1D8AC6" w14:textId="644995AB" w:rsidR="004B64B3" w:rsidRPr="004B64B3" w:rsidRDefault="004B64B3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>Bridget Buchholz (2009)</w:t>
      </w:r>
    </w:p>
    <w:p w14:paraId="38A479AE" w14:textId="77777777" w:rsidR="004B64B3" w:rsidRPr="004B64B3" w:rsidRDefault="004B64B3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 xml:space="preserve">Hanne </w:t>
      </w:r>
      <w:proofErr w:type="spellStart"/>
      <w:r w:rsidRPr="004B64B3">
        <w:rPr>
          <w:rFonts w:ascii="Times New Roman" w:hAnsi="Times New Roman"/>
          <w:color w:val="000000" w:themeColor="text1"/>
          <w:szCs w:val="28"/>
        </w:rPr>
        <w:t>Eisenfeld</w:t>
      </w:r>
      <w:proofErr w:type="spellEnd"/>
      <w:r w:rsidRPr="004B64B3">
        <w:rPr>
          <w:rFonts w:ascii="Times New Roman" w:hAnsi="Times New Roman"/>
          <w:color w:val="000000" w:themeColor="text1"/>
          <w:szCs w:val="28"/>
        </w:rPr>
        <w:t xml:space="preserve"> (2014)</w:t>
      </w:r>
    </w:p>
    <w:p w14:paraId="75FF9E1B" w14:textId="77777777" w:rsidR="004B64B3" w:rsidRPr="004B64B3" w:rsidRDefault="004B64B3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 xml:space="preserve">Adam </w:t>
      </w:r>
      <w:proofErr w:type="spellStart"/>
      <w:r w:rsidRPr="004B64B3">
        <w:rPr>
          <w:rFonts w:ascii="Times New Roman" w:hAnsi="Times New Roman"/>
          <w:color w:val="000000" w:themeColor="text1"/>
          <w:szCs w:val="28"/>
        </w:rPr>
        <w:t>Rappold</w:t>
      </w:r>
      <w:proofErr w:type="spellEnd"/>
      <w:r w:rsidRPr="004B64B3">
        <w:rPr>
          <w:rFonts w:ascii="Times New Roman" w:hAnsi="Times New Roman"/>
          <w:color w:val="000000" w:themeColor="text1"/>
          <w:szCs w:val="28"/>
        </w:rPr>
        <w:t xml:space="preserve"> (2015)</w:t>
      </w:r>
    </w:p>
    <w:p w14:paraId="09BC9DA2" w14:textId="3B29B14A" w:rsidR="008F1E2A" w:rsidRPr="004B64B3" w:rsidRDefault="008F1E2A" w:rsidP="004B64B3">
      <w:pPr>
        <w:ind w:firstLine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 xml:space="preserve">Kathryn </w:t>
      </w:r>
      <w:proofErr w:type="spellStart"/>
      <w:r w:rsidRPr="004B64B3">
        <w:rPr>
          <w:rFonts w:ascii="Times New Roman" w:hAnsi="Times New Roman"/>
          <w:color w:val="000000" w:themeColor="text1"/>
          <w:szCs w:val="28"/>
        </w:rPr>
        <w:t>Caliva</w:t>
      </w:r>
      <w:proofErr w:type="spellEnd"/>
      <w:r w:rsidRPr="004B64B3">
        <w:rPr>
          <w:rFonts w:ascii="Times New Roman" w:hAnsi="Times New Roman"/>
          <w:color w:val="000000" w:themeColor="text1"/>
          <w:szCs w:val="28"/>
        </w:rPr>
        <w:t xml:space="preserve"> (2018)</w:t>
      </w:r>
    </w:p>
    <w:p w14:paraId="1715B6EC" w14:textId="7C664FB4" w:rsidR="008F1E2A" w:rsidRPr="004B64B3" w:rsidRDefault="008F1E2A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>Warren Huard (2018)</w:t>
      </w:r>
    </w:p>
    <w:p w14:paraId="25145548" w14:textId="1451F336" w:rsidR="004B64B3" w:rsidRPr="004B64B3" w:rsidRDefault="008F1E2A" w:rsidP="004B64B3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4B64B3">
        <w:rPr>
          <w:rFonts w:ascii="Times New Roman" w:hAnsi="Times New Roman"/>
          <w:color w:val="000000" w:themeColor="text1"/>
          <w:szCs w:val="28"/>
        </w:rPr>
        <w:t>Carman Romano (2021)</w:t>
      </w:r>
    </w:p>
    <w:p w14:paraId="3DC7292C" w14:textId="6B48F72C" w:rsidR="001D4C03" w:rsidRPr="001D4C03" w:rsidRDefault="00A732D9" w:rsidP="001D4C03">
      <w:pPr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 </w:t>
      </w:r>
    </w:p>
    <w:p w14:paraId="77335C79" w14:textId="7BD72503" w:rsidR="001D4C03" w:rsidRDefault="001D4C03" w:rsidP="001D4C03">
      <w:pPr>
        <w:rPr>
          <w:rFonts w:ascii="Times New Roman" w:hAnsi="Times New Roman"/>
          <w:b/>
          <w:color w:val="000000" w:themeColor="text1"/>
          <w:szCs w:val="28"/>
        </w:rPr>
      </w:pPr>
      <w:r w:rsidRPr="00A732D9">
        <w:rPr>
          <w:rFonts w:ascii="Times New Roman" w:hAnsi="Times New Roman"/>
          <w:b/>
          <w:color w:val="000000" w:themeColor="text1"/>
          <w:szCs w:val="28"/>
        </w:rPr>
        <w:t xml:space="preserve">POSTDOCTORAL AND VISITING </w:t>
      </w:r>
      <w:r w:rsidR="00A732D9" w:rsidRPr="00A732D9">
        <w:rPr>
          <w:rFonts w:ascii="Times New Roman" w:hAnsi="Times New Roman"/>
          <w:b/>
          <w:color w:val="000000" w:themeColor="text1"/>
          <w:szCs w:val="28"/>
        </w:rPr>
        <w:t xml:space="preserve">DOCTORAL </w:t>
      </w:r>
      <w:r w:rsidRPr="00A732D9">
        <w:rPr>
          <w:rFonts w:ascii="Times New Roman" w:hAnsi="Times New Roman"/>
          <w:b/>
          <w:color w:val="000000" w:themeColor="text1"/>
          <w:szCs w:val="28"/>
        </w:rPr>
        <w:t>STUDENTS</w:t>
      </w:r>
      <w:r w:rsidR="00A732D9">
        <w:rPr>
          <w:rFonts w:ascii="Times New Roman" w:hAnsi="Times New Roman"/>
          <w:b/>
          <w:color w:val="000000" w:themeColor="text1"/>
          <w:szCs w:val="28"/>
        </w:rPr>
        <w:t xml:space="preserve"> SUPERVISED</w:t>
      </w:r>
    </w:p>
    <w:p w14:paraId="1CF91B23" w14:textId="504D35AF" w:rsidR="00A732D9" w:rsidRPr="00A732D9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r w:rsidRPr="00A732D9">
        <w:rPr>
          <w:rFonts w:ascii="Times New Roman" w:eastAsia="Book Antiqua" w:hAnsi="Times New Roman"/>
          <w:color w:val="000000" w:themeColor="text1"/>
          <w:szCs w:val="28"/>
        </w:rPr>
        <w:t xml:space="preserve">Daniel </w:t>
      </w:r>
      <w:proofErr w:type="spellStart"/>
      <w:r w:rsidRPr="00A732D9">
        <w:rPr>
          <w:rFonts w:ascii="Times New Roman" w:eastAsia="Book Antiqua" w:hAnsi="Times New Roman"/>
          <w:color w:val="000000" w:themeColor="text1"/>
          <w:szCs w:val="28"/>
        </w:rPr>
        <w:t>Barbu</w:t>
      </w:r>
      <w:proofErr w:type="spellEnd"/>
      <w:r w:rsidRPr="00A732D9">
        <w:rPr>
          <w:rFonts w:ascii="Times New Roman" w:eastAsia="Book Antiqua" w:hAnsi="Times New Roman"/>
          <w:color w:val="000000" w:themeColor="text1"/>
          <w:szCs w:val="28"/>
        </w:rPr>
        <w:t xml:space="preserve">, </w:t>
      </w:r>
      <w:r w:rsidRPr="00F470AA">
        <w:rPr>
          <w:rFonts w:ascii="Times New Roman" w:eastAsia="Book Antiqua" w:hAnsi="Times New Roman"/>
          <w:color w:val="000000" w:themeColor="text1"/>
        </w:rPr>
        <w:t>Université de Genève</w:t>
      </w:r>
    </w:p>
    <w:p w14:paraId="555955A4" w14:textId="5F375D7A" w:rsidR="00A732D9" w:rsidRPr="00A732D9" w:rsidRDefault="00A732D9" w:rsidP="00A732D9">
      <w:pPr>
        <w:ind w:left="720"/>
        <w:rPr>
          <w:rFonts w:ascii="Times New Roman" w:eastAsia="Book Antiqua" w:hAnsi="Times New Roman"/>
          <w:color w:val="000000" w:themeColor="text1"/>
          <w:szCs w:val="28"/>
        </w:rPr>
      </w:pPr>
      <w:r w:rsidRPr="00F470AA">
        <w:rPr>
          <w:rFonts w:ascii="Times New Roman" w:eastAsia="Book Antiqua" w:hAnsi="Times New Roman"/>
          <w:color w:val="000000" w:themeColor="text1"/>
        </w:rPr>
        <w:t xml:space="preserve">Alberto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Cecon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,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Universita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degli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Studi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di Siena</w:t>
      </w:r>
    </w:p>
    <w:p w14:paraId="53BF1BCD" w14:textId="77777777" w:rsidR="00A732D9" w:rsidRPr="00A732D9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r w:rsidRPr="00F470AA">
        <w:rPr>
          <w:rFonts w:ascii="Times New Roman" w:eastAsia="Book Antiqua" w:hAnsi="Times New Roman"/>
          <w:color w:val="000000" w:themeColor="text1"/>
        </w:rPr>
        <w:t xml:space="preserve">Laura Cherubini,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Universita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degli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Studi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di Siena</w:t>
      </w:r>
    </w:p>
    <w:p w14:paraId="5E134A80" w14:textId="77777777" w:rsidR="00A732D9" w:rsidRPr="00A732D9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r w:rsidRPr="00F470AA">
        <w:rPr>
          <w:rFonts w:ascii="Times New Roman" w:eastAsia="Book Antiqua" w:hAnsi="Times New Roman"/>
          <w:color w:val="000000" w:themeColor="text1"/>
        </w:rPr>
        <w:t xml:space="preserve">Attila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Egyed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, Eotvos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Lorand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University in Budapest. </w:t>
      </w:r>
    </w:p>
    <w:p w14:paraId="08A88644" w14:textId="251DE64B" w:rsidR="00A732D9" w:rsidRPr="00A732D9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proofErr w:type="spellStart"/>
      <w:r w:rsidRPr="00F470AA">
        <w:rPr>
          <w:rFonts w:ascii="Times New Roman" w:eastAsia="Book Antiqua" w:hAnsi="Times New Roman"/>
          <w:color w:val="000000" w:themeColor="text1"/>
        </w:rPr>
        <w:t>Nerea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Lopez Carrasco, Universidad Malaga. </w:t>
      </w:r>
    </w:p>
    <w:p w14:paraId="0CC68AA8" w14:textId="7672DC59" w:rsidR="00A732D9" w:rsidRPr="00F470AA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proofErr w:type="spellStart"/>
      <w:r w:rsidRPr="00F470AA">
        <w:rPr>
          <w:rFonts w:ascii="Times New Roman" w:eastAsia="Book Antiqua" w:hAnsi="Times New Roman"/>
          <w:color w:val="000000" w:themeColor="text1"/>
        </w:rPr>
        <w:t>Ilinca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 xml:space="preserve">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Tanaseanu-Döbler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>, Universität Bremen.</w:t>
      </w:r>
    </w:p>
    <w:p w14:paraId="37C1F685" w14:textId="30E3FEBB" w:rsidR="00A732D9" w:rsidRPr="00F470AA" w:rsidRDefault="00A732D9" w:rsidP="00A732D9">
      <w:pPr>
        <w:ind w:left="720"/>
        <w:rPr>
          <w:rFonts w:ascii="Times New Roman" w:eastAsia="Book Antiqua" w:hAnsi="Times New Roman"/>
          <w:color w:val="000000" w:themeColor="text1"/>
        </w:rPr>
      </w:pPr>
      <w:r w:rsidRPr="00F470AA">
        <w:rPr>
          <w:rFonts w:ascii="Times New Roman" w:eastAsia="Book Antiqua" w:hAnsi="Times New Roman"/>
          <w:color w:val="000000" w:themeColor="text1"/>
        </w:rPr>
        <w:t xml:space="preserve">Alejandro Garcia </w:t>
      </w:r>
      <w:proofErr w:type="spellStart"/>
      <w:r w:rsidRPr="00F470AA">
        <w:rPr>
          <w:rFonts w:ascii="Times New Roman" w:eastAsia="Book Antiqua" w:hAnsi="Times New Roman"/>
          <w:color w:val="000000" w:themeColor="text1"/>
        </w:rPr>
        <w:t>Teijeiro</w:t>
      </w:r>
      <w:proofErr w:type="spellEnd"/>
      <w:r w:rsidRPr="00F470AA">
        <w:rPr>
          <w:rFonts w:ascii="Times New Roman" w:eastAsia="Book Antiqua" w:hAnsi="Times New Roman"/>
          <w:color w:val="000000" w:themeColor="text1"/>
        </w:rPr>
        <w:t>, Universidad Valladolid.</w:t>
      </w:r>
    </w:p>
    <w:p w14:paraId="18670CBF" w14:textId="77777777" w:rsidR="004B64B3" w:rsidRDefault="004B64B3" w:rsidP="001D4C03">
      <w:pPr>
        <w:rPr>
          <w:rFonts w:ascii="Times New Roman" w:hAnsi="Times New Roman"/>
          <w:color w:val="000000" w:themeColor="text1"/>
          <w:szCs w:val="28"/>
        </w:rPr>
      </w:pPr>
    </w:p>
    <w:p w14:paraId="11670752" w14:textId="77777777" w:rsidR="00A732D9" w:rsidRDefault="00A732D9" w:rsidP="001D4C03">
      <w:pPr>
        <w:rPr>
          <w:rFonts w:ascii="Times New Roman" w:hAnsi="Times New Roman"/>
          <w:color w:val="FF0000"/>
          <w:szCs w:val="28"/>
        </w:rPr>
      </w:pPr>
    </w:p>
    <w:p w14:paraId="34115644" w14:textId="77777777" w:rsidR="004B64B3" w:rsidRPr="00332E85" w:rsidRDefault="004B64B3" w:rsidP="004B64B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8"/>
        </w:rPr>
      </w:pPr>
      <w:r w:rsidRPr="00332E85">
        <w:rPr>
          <w:rFonts w:ascii="Times New Roman" w:hAnsi="Times New Roman"/>
          <w:b/>
          <w:color w:val="000000" w:themeColor="text1"/>
          <w:szCs w:val="28"/>
        </w:rPr>
        <w:lastRenderedPageBreak/>
        <w:t>TEACHING (at Ohio State; selected):</w:t>
      </w:r>
    </w:p>
    <w:p w14:paraId="18273B5C" w14:textId="77777777" w:rsidR="004B64B3" w:rsidRPr="00D4709D" w:rsidRDefault="004B64B3" w:rsidP="004B64B3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color w:val="000000"/>
          <w:szCs w:val="28"/>
          <w:u w:val="single"/>
        </w:rPr>
        <w:t>Classics</w:t>
      </w:r>
      <w:r w:rsidRPr="00D4709D">
        <w:rPr>
          <w:rFonts w:ascii="Times New Roman" w:hAnsi="Times New Roman"/>
          <w:color w:val="000000"/>
          <w:szCs w:val="28"/>
        </w:rPr>
        <w:t xml:space="preserve">: I have taught a full range of classes, from beginning languages and a large mythology lecture course, to numerous graduate seminars and undergraduate honors courses on topics including Greek myth, </w:t>
      </w:r>
      <w:proofErr w:type="gramStart"/>
      <w:r w:rsidRPr="00D4709D">
        <w:rPr>
          <w:rFonts w:ascii="Times New Roman" w:hAnsi="Times New Roman"/>
          <w:color w:val="000000"/>
          <w:szCs w:val="28"/>
        </w:rPr>
        <w:t>religion</w:t>
      </w:r>
      <w:proofErr w:type="gramEnd"/>
      <w:r w:rsidRPr="00D4709D">
        <w:rPr>
          <w:rFonts w:ascii="Times New Roman" w:hAnsi="Times New Roman"/>
          <w:color w:val="000000"/>
          <w:szCs w:val="28"/>
        </w:rPr>
        <w:t xml:space="preserve"> and literature.  </w:t>
      </w:r>
    </w:p>
    <w:p w14:paraId="341CE4EE" w14:textId="77777777" w:rsidR="004B64B3" w:rsidRPr="00D4709D" w:rsidRDefault="004B64B3" w:rsidP="004B64B3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color w:val="000000"/>
          <w:szCs w:val="28"/>
          <w:u w:val="single"/>
        </w:rPr>
        <w:t>Medieval and Renaissance Studies</w:t>
      </w:r>
      <w:r w:rsidRPr="00D4709D">
        <w:rPr>
          <w:rFonts w:ascii="Times New Roman" w:hAnsi="Times New Roman"/>
          <w:color w:val="000000"/>
          <w:szCs w:val="28"/>
        </w:rPr>
        <w:t>: I created and regularly teach an undergraduate lecture course entitled “Witchcraft and Magic in the Middle Ages and Renaissance.”</w:t>
      </w:r>
    </w:p>
    <w:p w14:paraId="53875441" w14:textId="77777777" w:rsidR="004B64B3" w:rsidRPr="00D4709D" w:rsidRDefault="004B64B3" w:rsidP="004B64B3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color w:val="000000"/>
          <w:szCs w:val="28"/>
          <w:u w:val="single"/>
        </w:rPr>
        <w:t>Religion</w:t>
      </w:r>
      <w:r w:rsidRPr="00D4709D">
        <w:rPr>
          <w:rFonts w:ascii="Times New Roman" w:hAnsi="Times New Roman"/>
          <w:color w:val="000000"/>
          <w:szCs w:val="28"/>
        </w:rPr>
        <w:t xml:space="preserve">: I have taught the undergraduate Introduction to Comparative Religion, an undergraduate course on myth and ritual; </w:t>
      </w:r>
      <w:proofErr w:type="gramStart"/>
      <w:r w:rsidRPr="00D4709D">
        <w:rPr>
          <w:rFonts w:ascii="Times New Roman" w:hAnsi="Times New Roman"/>
          <w:color w:val="000000"/>
          <w:szCs w:val="28"/>
        </w:rPr>
        <w:t>upper level</w:t>
      </w:r>
      <w:proofErr w:type="gramEnd"/>
      <w:r w:rsidRPr="00D4709D">
        <w:rPr>
          <w:rFonts w:ascii="Times New Roman" w:hAnsi="Times New Roman"/>
          <w:color w:val="000000"/>
          <w:szCs w:val="28"/>
        </w:rPr>
        <w:t xml:space="preserve"> seminars on ancient Mediterranean sacrifice and on the methodologies of studying religion.</w:t>
      </w:r>
    </w:p>
    <w:p w14:paraId="09B81AA2" w14:textId="624AE315" w:rsidR="004B64B3" w:rsidRPr="00D4709D" w:rsidRDefault="004B64B3" w:rsidP="004B64B3">
      <w:pPr>
        <w:ind w:left="720"/>
        <w:rPr>
          <w:rFonts w:ascii="Times New Roman" w:hAnsi="Times New Roman"/>
          <w:color w:val="000000"/>
          <w:szCs w:val="28"/>
        </w:rPr>
      </w:pPr>
      <w:r w:rsidRPr="00D4709D">
        <w:rPr>
          <w:rFonts w:ascii="Times New Roman" w:hAnsi="Times New Roman"/>
          <w:color w:val="000000"/>
          <w:szCs w:val="28"/>
          <w:u w:val="single"/>
        </w:rPr>
        <w:t>Doctoral</w:t>
      </w:r>
      <w:r w:rsidRPr="00D4709D">
        <w:rPr>
          <w:rFonts w:ascii="Times New Roman" w:hAnsi="Times New Roman"/>
          <w:color w:val="000000"/>
          <w:szCs w:val="28"/>
        </w:rPr>
        <w:t xml:space="preserve">: In addition to teaching and co-teaching seminars on ancient religion and myth at the doctoral level that include students from programs in classics, ancient history, history of art, near eastern studies and religion, I have directed dissertations on ancient Greek religion and Greek </w:t>
      </w:r>
      <w:proofErr w:type="gramStart"/>
      <w:r w:rsidRPr="00D4709D">
        <w:rPr>
          <w:rFonts w:ascii="Times New Roman" w:hAnsi="Times New Roman"/>
          <w:color w:val="000000"/>
          <w:szCs w:val="28"/>
        </w:rPr>
        <w:t>literature, and</w:t>
      </w:r>
      <w:proofErr w:type="gramEnd"/>
      <w:r w:rsidRPr="00D4709D">
        <w:rPr>
          <w:rFonts w:ascii="Times New Roman" w:hAnsi="Times New Roman"/>
          <w:color w:val="000000"/>
          <w:szCs w:val="28"/>
        </w:rPr>
        <w:t xml:space="preserve"> have served as reader on the doctoral committees of students both inside and outside of the classics program.  </w:t>
      </w:r>
    </w:p>
    <w:p w14:paraId="4F881EC5" w14:textId="77777777" w:rsidR="004B64B3" w:rsidRPr="001D4C03" w:rsidRDefault="004B64B3" w:rsidP="001D4C03">
      <w:pPr>
        <w:rPr>
          <w:rFonts w:ascii="Times New Roman" w:hAnsi="Times New Roman"/>
          <w:color w:val="FF0000"/>
          <w:szCs w:val="28"/>
        </w:rPr>
      </w:pPr>
    </w:p>
    <w:sectPr w:rsidR="004B64B3" w:rsidRPr="001D4C03" w:rsidSect="00184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40" w:right="1152" w:bottom="1440" w:left="1152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9EBF" w14:textId="77777777" w:rsidR="001C5BC6" w:rsidRDefault="001C5BC6">
      <w:r>
        <w:separator/>
      </w:r>
    </w:p>
  </w:endnote>
  <w:endnote w:type="continuationSeparator" w:id="0">
    <w:p w14:paraId="0BA54245" w14:textId="77777777" w:rsidR="001C5BC6" w:rsidRDefault="001C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80"/>
    <w:family w:val="roman"/>
    <w:pitch w:val="variable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DB37" w14:textId="77777777" w:rsidR="00B93039" w:rsidRDefault="00B93039" w:rsidP="00170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5B821" w14:textId="77777777" w:rsidR="00B93039" w:rsidRDefault="00B93039" w:rsidP="00AF49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1E81" w14:textId="77777777" w:rsidR="00B93039" w:rsidRPr="00646440" w:rsidRDefault="00B93039" w:rsidP="00646440">
    <w:pPr>
      <w:pStyle w:val="Footer"/>
      <w:framePr w:wrap="around" w:vAnchor="text" w:hAnchor="page" w:x="10785" w:y="11"/>
      <w:rPr>
        <w:rStyle w:val="PageNumber"/>
        <w:rFonts w:ascii="Times New Roman" w:hAnsi="Times New Roman"/>
      </w:rPr>
    </w:pPr>
    <w:r w:rsidRPr="00646440">
      <w:rPr>
        <w:rStyle w:val="PageNumber"/>
        <w:rFonts w:ascii="Times New Roman" w:hAnsi="Times New Roman"/>
      </w:rPr>
      <w:fldChar w:fldCharType="begin"/>
    </w:r>
    <w:r w:rsidRPr="00646440">
      <w:rPr>
        <w:rStyle w:val="PageNumber"/>
        <w:rFonts w:ascii="Times New Roman" w:hAnsi="Times New Roman"/>
      </w:rPr>
      <w:instrText xml:space="preserve">PAGE  </w:instrText>
    </w:r>
    <w:r w:rsidRPr="00646440">
      <w:rPr>
        <w:rStyle w:val="PageNumber"/>
        <w:rFonts w:ascii="Times New Roman" w:hAnsi="Times New Roman"/>
      </w:rPr>
      <w:fldChar w:fldCharType="separate"/>
    </w:r>
    <w:r w:rsidR="001B5BD1" w:rsidRPr="00646440">
      <w:rPr>
        <w:rStyle w:val="PageNumber"/>
        <w:rFonts w:ascii="Times New Roman" w:hAnsi="Times New Roman"/>
        <w:noProof/>
      </w:rPr>
      <w:t>5</w:t>
    </w:r>
    <w:r w:rsidRPr="00646440">
      <w:rPr>
        <w:rStyle w:val="PageNumber"/>
        <w:rFonts w:ascii="Times New Roman" w:hAnsi="Times New Roman"/>
      </w:rPr>
      <w:fldChar w:fldCharType="end"/>
    </w:r>
  </w:p>
  <w:p w14:paraId="7C0FEC8A" w14:textId="77777777" w:rsidR="00B93039" w:rsidRDefault="00B93039" w:rsidP="00AF49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4A85" w14:textId="77777777" w:rsidR="001C5BC6" w:rsidRDefault="001C5BC6">
      <w:r>
        <w:separator/>
      </w:r>
    </w:p>
  </w:footnote>
  <w:footnote w:type="continuationSeparator" w:id="0">
    <w:p w14:paraId="476410D7" w14:textId="77777777" w:rsidR="001C5BC6" w:rsidRDefault="001C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03A" w14:textId="77777777" w:rsidR="00B93039" w:rsidRDefault="00B93039" w:rsidP="00646440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3C774" w14:textId="77777777" w:rsidR="00B93039" w:rsidRDefault="00B93039" w:rsidP="0064644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8765" w14:textId="09BDE4E5" w:rsidR="00B93039" w:rsidRPr="00484554" w:rsidRDefault="00B93039">
    <w:pPr>
      <w:pStyle w:val="Header"/>
      <w:jc w:val="right"/>
      <w:rPr>
        <w:rFonts w:ascii="Times New Roman" w:hAnsi="Times New Roman"/>
        <w:sz w:val="20"/>
      </w:rPr>
    </w:pPr>
    <w:r w:rsidRPr="00484554">
      <w:rPr>
        <w:rFonts w:ascii="Times New Roman" w:hAnsi="Times New Roman"/>
        <w:sz w:val="20"/>
      </w:rPr>
      <w:t xml:space="preserve">Johnston </w:t>
    </w:r>
    <w:r w:rsidR="001D4C03">
      <w:rPr>
        <w:rFonts w:ascii="Times New Roman" w:hAnsi="Times New Roman"/>
        <w:sz w:val="20"/>
      </w:rPr>
      <w:t>11/23</w:t>
    </w:r>
    <w:r w:rsidRPr="00484554">
      <w:rPr>
        <w:rFonts w:ascii="Times New Roman" w:hAnsi="Times New Roman"/>
        <w:sz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FCF5" w14:textId="77777777" w:rsidR="00B93039" w:rsidRDefault="00B930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4E7A"/>
    <w:multiLevelType w:val="multilevel"/>
    <w:tmpl w:val="CAB86DD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num w:numId="1" w16cid:durableId="4386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EE"/>
    <w:rsid w:val="000075F2"/>
    <w:rsid w:val="000403F4"/>
    <w:rsid w:val="000569E2"/>
    <w:rsid w:val="000603BC"/>
    <w:rsid w:val="00066B38"/>
    <w:rsid w:val="00094E77"/>
    <w:rsid w:val="0009584E"/>
    <w:rsid w:val="000B24AE"/>
    <w:rsid w:val="000C3C1B"/>
    <w:rsid w:val="000C496C"/>
    <w:rsid w:val="000F2A95"/>
    <w:rsid w:val="0010414E"/>
    <w:rsid w:val="0010430D"/>
    <w:rsid w:val="00120044"/>
    <w:rsid w:val="001232F4"/>
    <w:rsid w:val="00152E79"/>
    <w:rsid w:val="00170112"/>
    <w:rsid w:val="00175221"/>
    <w:rsid w:val="0017706A"/>
    <w:rsid w:val="001848C6"/>
    <w:rsid w:val="001852F3"/>
    <w:rsid w:val="00187165"/>
    <w:rsid w:val="00187576"/>
    <w:rsid w:val="00190607"/>
    <w:rsid w:val="00195BD7"/>
    <w:rsid w:val="00196FA5"/>
    <w:rsid w:val="001974A6"/>
    <w:rsid w:val="001B542C"/>
    <w:rsid w:val="001B5BD1"/>
    <w:rsid w:val="001C3175"/>
    <w:rsid w:val="001C5BC6"/>
    <w:rsid w:val="001C7EFF"/>
    <w:rsid w:val="001D2BA4"/>
    <w:rsid w:val="001D4C03"/>
    <w:rsid w:val="001F0A8D"/>
    <w:rsid w:val="001F3EDF"/>
    <w:rsid w:val="00201761"/>
    <w:rsid w:val="00206E78"/>
    <w:rsid w:val="00207865"/>
    <w:rsid w:val="00215B0C"/>
    <w:rsid w:val="0022051F"/>
    <w:rsid w:val="00244084"/>
    <w:rsid w:val="00245D40"/>
    <w:rsid w:val="00263FFE"/>
    <w:rsid w:val="00281956"/>
    <w:rsid w:val="0028246D"/>
    <w:rsid w:val="002879C8"/>
    <w:rsid w:val="00294EBB"/>
    <w:rsid w:val="002B2AE7"/>
    <w:rsid w:val="002B728F"/>
    <w:rsid w:val="002B74D8"/>
    <w:rsid w:val="002C6B00"/>
    <w:rsid w:val="002D05D2"/>
    <w:rsid w:val="002E286A"/>
    <w:rsid w:val="002E5084"/>
    <w:rsid w:val="002E7C9E"/>
    <w:rsid w:val="002F00F9"/>
    <w:rsid w:val="002F129F"/>
    <w:rsid w:val="00301D8A"/>
    <w:rsid w:val="00321DEE"/>
    <w:rsid w:val="00324F06"/>
    <w:rsid w:val="00325648"/>
    <w:rsid w:val="00332E85"/>
    <w:rsid w:val="00333239"/>
    <w:rsid w:val="00336A8F"/>
    <w:rsid w:val="0037077F"/>
    <w:rsid w:val="00375A0D"/>
    <w:rsid w:val="00390D0A"/>
    <w:rsid w:val="00393133"/>
    <w:rsid w:val="003954D1"/>
    <w:rsid w:val="003A4E42"/>
    <w:rsid w:val="003C27B4"/>
    <w:rsid w:val="003D5D9F"/>
    <w:rsid w:val="003E14B0"/>
    <w:rsid w:val="003E5104"/>
    <w:rsid w:val="004103F3"/>
    <w:rsid w:val="00443B96"/>
    <w:rsid w:val="00444F84"/>
    <w:rsid w:val="00461D9F"/>
    <w:rsid w:val="0047546F"/>
    <w:rsid w:val="00477BF8"/>
    <w:rsid w:val="00484554"/>
    <w:rsid w:val="00487C55"/>
    <w:rsid w:val="004945EB"/>
    <w:rsid w:val="00495C2F"/>
    <w:rsid w:val="004A21BF"/>
    <w:rsid w:val="004B64B3"/>
    <w:rsid w:val="004E7523"/>
    <w:rsid w:val="004F049C"/>
    <w:rsid w:val="004F4232"/>
    <w:rsid w:val="004F6401"/>
    <w:rsid w:val="00504529"/>
    <w:rsid w:val="00517501"/>
    <w:rsid w:val="00524A02"/>
    <w:rsid w:val="00532961"/>
    <w:rsid w:val="00532F0F"/>
    <w:rsid w:val="005334E9"/>
    <w:rsid w:val="005808AC"/>
    <w:rsid w:val="00580B0E"/>
    <w:rsid w:val="005946C8"/>
    <w:rsid w:val="005B7AE9"/>
    <w:rsid w:val="005C173A"/>
    <w:rsid w:val="005E48C7"/>
    <w:rsid w:val="005F6B8D"/>
    <w:rsid w:val="0060034E"/>
    <w:rsid w:val="00600A86"/>
    <w:rsid w:val="00601666"/>
    <w:rsid w:val="006254D5"/>
    <w:rsid w:val="00636EE3"/>
    <w:rsid w:val="00640059"/>
    <w:rsid w:val="00645639"/>
    <w:rsid w:val="00646440"/>
    <w:rsid w:val="00652767"/>
    <w:rsid w:val="006601AC"/>
    <w:rsid w:val="00660AC9"/>
    <w:rsid w:val="0068087B"/>
    <w:rsid w:val="00680ABD"/>
    <w:rsid w:val="006A1334"/>
    <w:rsid w:val="006A2D45"/>
    <w:rsid w:val="006B4CB1"/>
    <w:rsid w:val="006B5E7B"/>
    <w:rsid w:val="006B6AAA"/>
    <w:rsid w:val="006F68A5"/>
    <w:rsid w:val="00741FE7"/>
    <w:rsid w:val="007454C0"/>
    <w:rsid w:val="00747F0E"/>
    <w:rsid w:val="00777F75"/>
    <w:rsid w:val="007B3257"/>
    <w:rsid w:val="007B3CCF"/>
    <w:rsid w:val="007B6542"/>
    <w:rsid w:val="007B7614"/>
    <w:rsid w:val="007C75CA"/>
    <w:rsid w:val="007D5116"/>
    <w:rsid w:val="007E409E"/>
    <w:rsid w:val="008007D1"/>
    <w:rsid w:val="008049FD"/>
    <w:rsid w:val="00821DC2"/>
    <w:rsid w:val="00833854"/>
    <w:rsid w:val="00857543"/>
    <w:rsid w:val="00861A30"/>
    <w:rsid w:val="00880E54"/>
    <w:rsid w:val="008953B5"/>
    <w:rsid w:val="00895E9F"/>
    <w:rsid w:val="008A45BE"/>
    <w:rsid w:val="008B0D17"/>
    <w:rsid w:val="008B5B68"/>
    <w:rsid w:val="008C16C2"/>
    <w:rsid w:val="008E6189"/>
    <w:rsid w:val="008F0EC8"/>
    <w:rsid w:val="008F1E2A"/>
    <w:rsid w:val="009033A7"/>
    <w:rsid w:val="00905041"/>
    <w:rsid w:val="0091798D"/>
    <w:rsid w:val="0093543E"/>
    <w:rsid w:val="009564BF"/>
    <w:rsid w:val="00972916"/>
    <w:rsid w:val="00987161"/>
    <w:rsid w:val="00991DF9"/>
    <w:rsid w:val="009A4C9C"/>
    <w:rsid w:val="009B1E06"/>
    <w:rsid w:val="009C1CF2"/>
    <w:rsid w:val="009C36B3"/>
    <w:rsid w:val="009D2F9D"/>
    <w:rsid w:val="009D467D"/>
    <w:rsid w:val="009D5E0E"/>
    <w:rsid w:val="009E1D18"/>
    <w:rsid w:val="009F2010"/>
    <w:rsid w:val="009F53B7"/>
    <w:rsid w:val="00A07FF4"/>
    <w:rsid w:val="00A111D4"/>
    <w:rsid w:val="00A156A1"/>
    <w:rsid w:val="00A2541C"/>
    <w:rsid w:val="00A37997"/>
    <w:rsid w:val="00A44E12"/>
    <w:rsid w:val="00A53C6E"/>
    <w:rsid w:val="00A560EF"/>
    <w:rsid w:val="00A612ED"/>
    <w:rsid w:val="00A62608"/>
    <w:rsid w:val="00A732D9"/>
    <w:rsid w:val="00A75011"/>
    <w:rsid w:val="00A86462"/>
    <w:rsid w:val="00A97D61"/>
    <w:rsid w:val="00AB3F87"/>
    <w:rsid w:val="00AB5DEC"/>
    <w:rsid w:val="00AD1FEF"/>
    <w:rsid w:val="00AF0655"/>
    <w:rsid w:val="00AF497D"/>
    <w:rsid w:val="00AF4D47"/>
    <w:rsid w:val="00B11406"/>
    <w:rsid w:val="00B226F0"/>
    <w:rsid w:val="00B33D7F"/>
    <w:rsid w:val="00B4761B"/>
    <w:rsid w:val="00B47CD1"/>
    <w:rsid w:val="00B546BE"/>
    <w:rsid w:val="00B65CCA"/>
    <w:rsid w:val="00B85E3E"/>
    <w:rsid w:val="00B90585"/>
    <w:rsid w:val="00B906DE"/>
    <w:rsid w:val="00B93039"/>
    <w:rsid w:val="00B9380B"/>
    <w:rsid w:val="00B9414D"/>
    <w:rsid w:val="00BA0214"/>
    <w:rsid w:val="00BB2125"/>
    <w:rsid w:val="00BB6E46"/>
    <w:rsid w:val="00BB7F4A"/>
    <w:rsid w:val="00BF465F"/>
    <w:rsid w:val="00C50F5C"/>
    <w:rsid w:val="00C52453"/>
    <w:rsid w:val="00C5452C"/>
    <w:rsid w:val="00C7044C"/>
    <w:rsid w:val="00C718DB"/>
    <w:rsid w:val="00CA4904"/>
    <w:rsid w:val="00CA6FC9"/>
    <w:rsid w:val="00CB2EED"/>
    <w:rsid w:val="00CB3221"/>
    <w:rsid w:val="00CD43DE"/>
    <w:rsid w:val="00CF2385"/>
    <w:rsid w:val="00CF47F4"/>
    <w:rsid w:val="00D11350"/>
    <w:rsid w:val="00D174AA"/>
    <w:rsid w:val="00D252E2"/>
    <w:rsid w:val="00D3470B"/>
    <w:rsid w:val="00D4013E"/>
    <w:rsid w:val="00D46E24"/>
    <w:rsid w:val="00D4709D"/>
    <w:rsid w:val="00D51423"/>
    <w:rsid w:val="00D91C0F"/>
    <w:rsid w:val="00DA6901"/>
    <w:rsid w:val="00DA72DD"/>
    <w:rsid w:val="00DA795A"/>
    <w:rsid w:val="00DB0B3D"/>
    <w:rsid w:val="00DB1F1E"/>
    <w:rsid w:val="00DC3C5C"/>
    <w:rsid w:val="00DE113C"/>
    <w:rsid w:val="00DE34D1"/>
    <w:rsid w:val="00E019F9"/>
    <w:rsid w:val="00E033A2"/>
    <w:rsid w:val="00E16891"/>
    <w:rsid w:val="00E27C15"/>
    <w:rsid w:val="00E45F7C"/>
    <w:rsid w:val="00E511A4"/>
    <w:rsid w:val="00E54215"/>
    <w:rsid w:val="00E71450"/>
    <w:rsid w:val="00E75628"/>
    <w:rsid w:val="00E841F0"/>
    <w:rsid w:val="00E8524C"/>
    <w:rsid w:val="00EB11A1"/>
    <w:rsid w:val="00EE65A6"/>
    <w:rsid w:val="00EE688A"/>
    <w:rsid w:val="00EF48C5"/>
    <w:rsid w:val="00EF5914"/>
    <w:rsid w:val="00F0525B"/>
    <w:rsid w:val="00F10883"/>
    <w:rsid w:val="00F27DD8"/>
    <w:rsid w:val="00F361E0"/>
    <w:rsid w:val="00F371DB"/>
    <w:rsid w:val="00F46140"/>
    <w:rsid w:val="00F61DC7"/>
    <w:rsid w:val="00F81ADD"/>
    <w:rsid w:val="00F84CAF"/>
    <w:rsid w:val="00F86F5D"/>
    <w:rsid w:val="00F928F3"/>
    <w:rsid w:val="00F946F0"/>
    <w:rsid w:val="00FB36CF"/>
    <w:rsid w:val="00FB4459"/>
    <w:rsid w:val="00FB5FEF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8568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Helvetica" w:hAnsi="Helvetica"/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Helvetica" w:hAnsi="Helvetica"/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Helvetica" w:hAnsi="Helvetica"/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Helvetica" w:hAnsi="Helvetica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Book Antiqua" w:eastAsia="Times" w:hAnsi="Book Antiqua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Indent2">
    <w:name w:val="Body Text Indent 2"/>
    <w:basedOn w:val="Normal"/>
    <w:pPr>
      <w:ind w:left="720"/>
    </w:pPr>
    <w:rPr>
      <w:rFonts w:ascii="Times" w:hAnsi="Times"/>
    </w:rPr>
  </w:style>
  <w:style w:type="character" w:styleId="PageNumber">
    <w:name w:val="page number"/>
    <w:uiPriority w:val="99"/>
    <w:semiHidden/>
    <w:unhideWhenUsed/>
    <w:rsid w:val="00AF497D"/>
  </w:style>
  <w:style w:type="character" w:styleId="FootnoteReference">
    <w:name w:val="footnote reference"/>
    <w:basedOn w:val="DefaultParagraphFont"/>
    <w:uiPriority w:val="99"/>
    <w:unhideWhenUsed/>
    <w:rsid w:val="00DC3C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C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C3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rahilesjohnston.com/podcast-appearanc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6967</Words>
  <Characters>39715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9/14/94</vt:lpstr>
    </vt:vector>
  </TitlesOfParts>
  <Manager/>
  <Company>total chaos</Company>
  <LinksUpToDate>false</LinksUpToDate>
  <CharactersWithSpaces>46589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9/14/94</dc:title>
  <dc:subject/>
  <dc:creator>johnstons</dc:creator>
  <cp:keywords/>
  <dc:description/>
  <cp:lastModifiedBy>Johnston, Sarah</cp:lastModifiedBy>
  <cp:revision>5</cp:revision>
  <cp:lastPrinted>2012-06-12T12:46:00Z</cp:lastPrinted>
  <dcterms:created xsi:type="dcterms:W3CDTF">2023-11-21T01:10:00Z</dcterms:created>
  <dcterms:modified xsi:type="dcterms:W3CDTF">2023-11-21T19:15:00Z</dcterms:modified>
  <cp:category/>
</cp:coreProperties>
</file>