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878C" w14:textId="77777777" w:rsidR="00187576" w:rsidRPr="00520BC5" w:rsidRDefault="00187576" w:rsidP="00D4709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20BC5">
        <w:rPr>
          <w:rFonts w:ascii="Times New Roman" w:hAnsi="Times New Roman"/>
          <w:b/>
          <w:color w:val="000000" w:themeColor="text1"/>
          <w:sz w:val="28"/>
          <w:szCs w:val="28"/>
        </w:rPr>
        <w:t>SARAH ILES JOHNSTON</w:t>
      </w:r>
    </w:p>
    <w:p w14:paraId="3979D210" w14:textId="20BC3BC7" w:rsidR="00652767" w:rsidRPr="00520BC5" w:rsidRDefault="00A111D4" w:rsidP="00D4709D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20BC5">
        <w:rPr>
          <w:rFonts w:ascii="Times New Roman" w:hAnsi="Times New Roman"/>
          <w:bCs/>
          <w:color w:val="000000" w:themeColor="text1"/>
          <w:sz w:val="28"/>
          <w:szCs w:val="28"/>
        </w:rPr>
        <w:t>College of Arts and Sciences</w:t>
      </w:r>
      <w:r w:rsidR="00652767" w:rsidRPr="00520B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Distinguished Professor of Religion</w:t>
      </w:r>
    </w:p>
    <w:p w14:paraId="117C7F3D" w14:textId="5EF7C15F" w:rsidR="00652767" w:rsidRPr="00520BC5" w:rsidRDefault="00987161" w:rsidP="00D4709D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20BC5">
        <w:rPr>
          <w:rFonts w:ascii="Times New Roman" w:hAnsi="Times New Roman"/>
          <w:bCs/>
          <w:color w:val="000000" w:themeColor="text1"/>
          <w:sz w:val="28"/>
          <w:szCs w:val="28"/>
        </w:rPr>
        <w:t>and</w:t>
      </w:r>
      <w:r w:rsidR="00652767" w:rsidRPr="00520B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Professor of </w:t>
      </w:r>
      <w:r w:rsidRPr="00520BC5">
        <w:rPr>
          <w:rFonts w:ascii="Times New Roman" w:hAnsi="Times New Roman"/>
          <w:bCs/>
          <w:color w:val="000000" w:themeColor="text1"/>
          <w:sz w:val="28"/>
          <w:szCs w:val="28"/>
        </w:rPr>
        <w:t>Classics</w:t>
      </w:r>
      <w:r w:rsidR="00A44E12" w:rsidRPr="00520B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E6485">
        <w:rPr>
          <w:rFonts w:ascii="Times New Roman" w:hAnsi="Times New Roman"/>
          <w:bCs/>
          <w:color w:val="000000" w:themeColor="text1"/>
          <w:sz w:val="28"/>
          <w:szCs w:val="28"/>
        </w:rPr>
        <w:t>and Comparative Studies</w:t>
      </w:r>
    </w:p>
    <w:p w14:paraId="702A0F50" w14:textId="77777777" w:rsidR="001F0A8D" w:rsidRPr="00520BC5" w:rsidRDefault="001F0A8D" w:rsidP="00D4709D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20BC5">
        <w:rPr>
          <w:rFonts w:ascii="Times New Roman" w:hAnsi="Times New Roman"/>
          <w:bCs/>
          <w:color w:val="000000" w:themeColor="text1"/>
          <w:sz w:val="28"/>
          <w:szCs w:val="28"/>
        </w:rPr>
        <w:t>The Ohio State University</w:t>
      </w:r>
    </w:p>
    <w:p w14:paraId="775BD7D3" w14:textId="77777777" w:rsidR="00187576" w:rsidRPr="00520BC5" w:rsidRDefault="00187576" w:rsidP="00D4709D">
      <w:pPr>
        <w:jc w:val="both"/>
        <w:rPr>
          <w:rFonts w:ascii="Times New Roman" w:hAnsi="Times New Roman"/>
          <w:color w:val="000000" w:themeColor="text1"/>
          <w:szCs w:val="28"/>
        </w:rPr>
      </w:pPr>
    </w:p>
    <w:p w14:paraId="1973B07E" w14:textId="77777777" w:rsidR="00187576" w:rsidRPr="00520BC5" w:rsidRDefault="00187576" w:rsidP="00D4709D">
      <w:pPr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ADDRESS: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0646888D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Department of </w:t>
      </w:r>
      <w:r w:rsidR="00987161" w:rsidRPr="00520BC5">
        <w:rPr>
          <w:rFonts w:ascii="Times New Roman" w:hAnsi="Times New Roman"/>
          <w:color w:val="000000" w:themeColor="text1"/>
          <w:szCs w:val="28"/>
        </w:rPr>
        <w:t>Classics</w:t>
      </w:r>
      <w:r w:rsidRPr="00520BC5">
        <w:rPr>
          <w:rFonts w:ascii="Times New Roman" w:hAnsi="Times New Roman"/>
          <w:color w:val="000000" w:themeColor="text1"/>
          <w:szCs w:val="28"/>
        </w:rPr>
        <w:t>, The Ohio State University</w:t>
      </w:r>
    </w:p>
    <w:p w14:paraId="5AF1343B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414 University Hall, 230 N. Oval Mall </w:t>
      </w:r>
    </w:p>
    <w:p w14:paraId="726D9F4F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Columbus, OH 43210-1319</w:t>
      </w:r>
    </w:p>
    <w:p w14:paraId="72859EC5" w14:textId="78BC9C2E" w:rsidR="00187576" w:rsidRPr="00520BC5" w:rsidRDefault="003A4E42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614-292-2058</w:t>
      </w:r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 (office) 614-846-4941 (home)</w:t>
      </w:r>
    </w:p>
    <w:p w14:paraId="0B28DC30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e-mail: johnston.2@osu.edu;  FAX: 614-292-7835</w:t>
      </w:r>
    </w:p>
    <w:p w14:paraId="3993D137" w14:textId="77777777" w:rsidR="00187576" w:rsidRPr="00520BC5" w:rsidRDefault="00187576" w:rsidP="00D4709D">
      <w:pPr>
        <w:jc w:val="both"/>
        <w:rPr>
          <w:rFonts w:ascii="Times New Roman" w:hAnsi="Times New Roman"/>
          <w:color w:val="000000" w:themeColor="text1"/>
          <w:sz w:val="20"/>
          <w:szCs w:val="28"/>
        </w:rPr>
      </w:pPr>
    </w:p>
    <w:p w14:paraId="76CDF229" w14:textId="17AEF150" w:rsidR="00187576" w:rsidRPr="00520BC5" w:rsidRDefault="00747F0E" w:rsidP="00D4709D">
      <w:pPr>
        <w:rPr>
          <w:rFonts w:ascii="Times New Roman" w:hAnsi="Times New Roman"/>
          <w:bCs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PUBLICATIONS </w:t>
      </w:r>
      <w:r w:rsidRPr="00520BC5">
        <w:rPr>
          <w:rFonts w:ascii="Times New Roman" w:hAnsi="Times New Roman"/>
          <w:bCs/>
          <w:color w:val="000000" w:themeColor="text1"/>
          <w:szCs w:val="28"/>
        </w:rPr>
        <w:t>(excluding book reviews)</w:t>
      </w:r>
      <w:r w:rsidR="00187576" w:rsidRPr="00520BC5">
        <w:rPr>
          <w:rFonts w:ascii="Times New Roman" w:hAnsi="Times New Roman"/>
          <w:bCs/>
          <w:color w:val="000000" w:themeColor="text1"/>
          <w:szCs w:val="28"/>
        </w:rPr>
        <w:t>:</w:t>
      </w:r>
    </w:p>
    <w:p w14:paraId="55CFFE29" w14:textId="73B00277" w:rsidR="00187576" w:rsidRPr="00520BC5" w:rsidRDefault="00747F0E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Monograph</w:t>
      </w:r>
      <w:r w:rsidR="00187576" w:rsidRPr="00520BC5">
        <w:rPr>
          <w:rFonts w:ascii="Times New Roman" w:hAnsi="Times New Roman"/>
          <w:b/>
          <w:color w:val="000000" w:themeColor="text1"/>
          <w:szCs w:val="28"/>
        </w:rPr>
        <w:t>s:</w:t>
      </w:r>
    </w:p>
    <w:p w14:paraId="40FC0B26" w14:textId="76A30493" w:rsidR="007C75CA" w:rsidRPr="00520BC5" w:rsidRDefault="00FE125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•Author,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The Story of Myth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(Harvard Univ. Press: 2018).</w:t>
      </w:r>
      <w:r w:rsidR="009A4C9C"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7C75CA"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CA6FC9" w:rsidRPr="00520BC5">
        <w:rPr>
          <w:rFonts w:ascii="Times New Roman" w:hAnsi="Times New Roman"/>
          <w:color w:val="000000" w:themeColor="text1"/>
          <w:szCs w:val="28"/>
        </w:rPr>
        <w:t>Named a</w:t>
      </w:r>
      <w:r w:rsidR="007C75CA" w:rsidRPr="00520BC5">
        <w:rPr>
          <w:rFonts w:ascii="Times New Roman" w:hAnsi="Times New Roman"/>
          <w:color w:val="000000" w:themeColor="text1"/>
          <w:szCs w:val="28"/>
        </w:rPr>
        <w:t xml:space="preserve"> ‘Choice Outstanding</w:t>
      </w:r>
    </w:p>
    <w:p w14:paraId="25C31BE6" w14:textId="19BA39E7" w:rsidR="00443B96" w:rsidRPr="00520BC5" w:rsidRDefault="007C75CA" w:rsidP="00B93E0B">
      <w:pPr>
        <w:ind w:left="126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Academic Title’ </w:t>
      </w:r>
      <w:r w:rsidR="00CA6FC9" w:rsidRPr="00520BC5">
        <w:rPr>
          <w:rFonts w:ascii="Times New Roman" w:hAnsi="Times New Roman"/>
          <w:color w:val="000000" w:themeColor="text1"/>
          <w:szCs w:val="28"/>
        </w:rPr>
        <w:t xml:space="preserve">for </w:t>
      </w:r>
      <w:r w:rsidRPr="00520BC5">
        <w:rPr>
          <w:rFonts w:ascii="Times New Roman" w:hAnsi="Times New Roman"/>
          <w:color w:val="000000" w:themeColor="text1"/>
          <w:szCs w:val="28"/>
        </w:rPr>
        <w:t>2019</w:t>
      </w:r>
      <w:r w:rsidR="00443B96" w:rsidRPr="00520BC5">
        <w:rPr>
          <w:rFonts w:ascii="Times New Roman" w:hAnsi="Times New Roman"/>
          <w:color w:val="000000" w:themeColor="text1"/>
          <w:szCs w:val="28"/>
        </w:rPr>
        <w:t>.  Subject of a panel at the annual meeting of the American</w:t>
      </w:r>
    </w:p>
    <w:p w14:paraId="2ADE338F" w14:textId="5897D4A9" w:rsidR="00FE125C" w:rsidRPr="00520BC5" w:rsidRDefault="00443B96" w:rsidP="00B93E0B">
      <w:pPr>
        <w:ind w:left="126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Folklore Society, 2019.</w:t>
      </w:r>
      <w:r w:rsidR="009A4C9C" w:rsidRPr="00520BC5">
        <w:rPr>
          <w:rFonts w:ascii="Times New Roman" w:hAnsi="Times New Roman"/>
          <w:color w:val="000000" w:themeColor="text1"/>
          <w:szCs w:val="28"/>
        </w:rPr>
        <w:t xml:space="preserve">    </w:t>
      </w:r>
    </w:p>
    <w:p w14:paraId="2756610F" w14:textId="5F4CE0A3" w:rsidR="00187576" w:rsidRPr="00520BC5" w:rsidRDefault="00187576" w:rsidP="00D4709D">
      <w:pPr>
        <w:tabs>
          <w:tab w:val="left" w:pos="720"/>
        </w:tabs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•Author,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Ancient Greek Divination</w:t>
      </w:r>
      <w:r w:rsidRPr="00520BC5">
        <w:rPr>
          <w:rFonts w:ascii="Times New Roman" w:hAnsi="Times New Roman"/>
          <w:color w:val="000000" w:themeColor="text1"/>
          <w:sz w:val="21"/>
          <w:szCs w:val="28"/>
        </w:rPr>
        <w:t xml:space="preserve"> (Wiley-</w:t>
      </w:r>
      <w:r w:rsidRPr="00520BC5">
        <w:rPr>
          <w:rFonts w:ascii="Times New Roman" w:hAnsi="Times New Roman"/>
          <w:color w:val="000000" w:themeColor="text1"/>
          <w:szCs w:val="28"/>
        </w:rPr>
        <w:t>Blackwell: 2008).</w:t>
      </w:r>
      <w:r w:rsidR="0047546F" w:rsidRPr="00520BC5">
        <w:rPr>
          <w:rFonts w:ascii="Times New Roman" w:hAnsi="Times New Roman"/>
          <w:color w:val="000000" w:themeColor="text1"/>
          <w:szCs w:val="28"/>
        </w:rPr>
        <w:t xml:space="preserve">    </w:t>
      </w:r>
    </w:p>
    <w:p w14:paraId="37D64116" w14:textId="6F45DEFB" w:rsidR="00187576" w:rsidRPr="00520BC5" w:rsidRDefault="00187576" w:rsidP="00D4709D">
      <w:pPr>
        <w:tabs>
          <w:tab w:val="left" w:pos="720"/>
        </w:tabs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•Co-author, with Fritz Graf,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Ritual Texts for the Afterlife: Orpheus and the Bacchic Gold Tablets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(Routledge:  2007</w:t>
      </w:r>
      <w:r w:rsidR="001232F4" w:rsidRPr="00520BC5">
        <w:rPr>
          <w:rFonts w:ascii="Times New Roman" w:hAnsi="Times New Roman"/>
          <w:color w:val="000000" w:themeColor="text1"/>
          <w:szCs w:val="28"/>
        </w:rPr>
        <w:t>; second edition 2013</w:t>
      </w:r>
      <w:r w:rsidRPr="00520BC5">
        <w:rPr>
          <w:rFonts w:ascii="Times New Roman" w:hAnsi="Times New Roman"/>
          <w:color w:val="000000" w:themeColor="text1"/>
          <w:szCs w:val="28"/>
        </w:rPr>
        <w:t>).</w:t>
      </w:r>
    </w:p>
    <w:p w14:paraId="318BAB28" w14:textId="66882796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i/>
          <w:color w:val="000000" w:themeColor="text1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Author,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Restless Dead: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Encounters Between the Living and the Dead in Ancient Greece </w:t>
      </w:r>
      <w:r w:rsidRPr="00520BC5">
        <w:rPr>
          <w:rFonts w:ascii="Times New Roman" w:hAnsi="Times New Roman"/>
          <w:color w:val="000000" w:themeColor="text1"/>
          <w:szCs w:val="28"/>
        </w:rPr>
        <w:t>(University of  California Press: 1999).</w:t>
      </w:r>
    </w:p>
    <w:p w14:paraId="5631DFEB" w14:textId="6D0341B0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i/>
          <w:color w:val="000000" w:themeColor="text1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Author,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Hekate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Soteira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color w:val="000000" w:themeColor="text1"/>
          <w:szCs w:val="28"/>
        </w:rPr>
        <w:t>(Amer. Class. Studies #21)  (Oxford University Press</w:t>
      </w:r>
      <w:r w:rsidR="000A0EF7">
        <w:rPr>
          <w:rFonts w:ascii="Times New Roman" w:hAnsi="Times New Roman"/>
          <w:color w:val="000000" w:themeColor="text1"/>
          <w:szCs w:val="28"/>
        </w:rPr>
        <w:t>: 1990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). </w:t>
      </w:r>
    </w:p>
    <w:p w14:paraId="14D90951" w14:textId="3EE403A1" w:rsidR="00747F0E" w:rsidRPr="00520BC5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747F0E" w:rsidRPr="00520BC5">
        <w:rPr>
          <w:rFonts w:ascii="Times New Roman" w:hAnsi="Times New Roman"/>
          <w:b/>
          <w:color w:val="000000" w:themeColor="text1"/>
          <w:szCs w:val="28"/>
        </w:rPr>
        <w:t>Trade Books:</w:t>
      </w:r>
    </w:p>
    <w:p w14:paraId="1F7BF3C0" w14:textId="200EEB02" w:rsidR="00520BC5" w:rsidRPr="00520BC5" w:rsidRDefault="00520BC5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•</w:t>
      </w:r>
      <w:r w:rsidR="001E6485">
        <w:rPr>
          <w:rFonts w:ascii="Times New Roman" w:hAnsi="Times New Roman"/>
          <w:color w:val="000000" w:themeColor="text1"/>
          <w:szCs w:val="28"/>
        </w:rPr>
        <w:t xml:space="preserve">Author, </w:t>
      </w:r>
      <w:r>
        <w:rPr>
          <w:rFonts w:ascii="Times New Roman" w:hAnsi="Times New Roman"/>
          <w:i/>
          <w:color w:val="000000" w:themeColor="text1"/>
          <w:szCs w:val="28"/>
        </w:rPr>
        <w:t>Arachne’s Threads: Why Myths Mattered to the Greeks and Still Matter Now</w:t>
      </w:r>
      <w:r>
        <w:rPr>
          <w:rFonts w:ascii="Times New Roman" w:hAnsi="Times New Roman"/>
          <w:color w:val="000000" w:themeColor="text1"/>
          <w:szCs w:val="28"/>
        </w:rPr>
        <w:t xml:space="preserve"> (Princeton University Press, forthcoming in 2026)</w:t>
      </w:r>
    </w:p>
    <w:p w14:paraId="4C6C1034" w14:textId="2422A003" w:rsidR="00747F0E" w:rsidRPr="00520BC5" w:rsidRDefault="00747F0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•Author,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Gods and Mortals: Ancient Greek Myths for Modern Readers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(Princeton University Press, </w:t>
      </w:r>
      <w:r w:rsidR="001D4C03" w:rsidRPr="00520BC5">
        <w:rPr>
          <w:rFonts w:ascii="Times New Roman" w:hAnsi="Times New Roman"/>
          <w:color w:val="000000" w:themeColor="text1"/>
          <w:szCs w:val="28"/>
        </w:rPr>
        <w:t>2023</w:t>
      </w:r>
      <w:r w:rsidRPr="00520BC5">
        <w:rPr>
          <w:rFonts w:ascii="Times New Roman" w:hAnsi="Times New Roman"/>
          <w:color w:val="000000" w:themeColor="text1"/>
          <w:szCs w:val="28"/>
        </w:rPr>
        <w:t>).</w:t>
      </w:r>
      <w:r w:rsidR="001D4C03" w:rsidRPr="00520BC5">
        <w:rPr>
          <w:rFonts w:ascii="Times New Roman" w:hAnsi="Times New Roman"/>
          <w:color w:val="000000" w:themeColor="text1"/>
          <w:szCs w:val="28"/>
        </w:rPr>
        <w:t xml:space="preserve">  Paperback 2024.  </w:t>
      </w:r>
      <w:r w:rsidR="00A65516" w:rsidRPr="00520BC5">
        <w:rPr>
          <w:rFonts w:ascii="Times New Roman" w:hAnsi="Times New Roman"/>
          <w:color w:val="000000" w:themeColor="text1"/>
          <w:szCs w:val="28"/>
        </w:rPr>
        <w:t xml:space="preserve">Italian translation 2024. </w:t>
      </w:r>
      <w:r w:rsidR="001D4C03" w:rsidRPr="00520BC5">
        <w:rPr>
          <w:rFonts w:ascii="Times New Roman" w:hAnsi="Times New Roman"/>
          <w:color w:val="000000" w:themeColor="text1"/>
          <w:szCs w:val="28"/>
        </w:rPr>
        <w:t xml:space="preserve">Translations into </w:t>
      </w:r>
      <w:r w:rsidR="000A0EF7">
        <w:rPr>
          <w:rFonts w:ascii="Times New Roman" w:hAnsi="Times New Roman"/>
          <w:color w:val="000000" w:themeColor="text1"/>
          <w:szCs w:val="28"/>
        </w:rPr>
        <w:t>Italian</w:t>
      </w:r>
      <w:r w:rsidR="003035D4">
        <w:rPr>
          <w:rFonts w:ascii="Times New Roman" w:hAnsi="Times New Roman"/>
          <w:color w:val="000000" w:themeColor="text1"/>
          <w:szCs w:val="28"/>
        </w:rPr>
        <w:t xml:space="preserve"> (2024)</w:t>
      </w:r>
      <w:r w:rsidR="000A0EF7">
        <w:rPr>
          <w:rFonts w:ascii="Times New Roman" w:hAnsi="Times New Roman"/>
          <w:color w:val="000000" w:themeColor="text1"/>
          <w:szCs w:val="28"/>
        </w:rPr>
        <w:t xml:space="preserve">, </w:t>
      </w:r>
      <w:r w:rsidR="001D4C03" w:rsidRPr="00520BC5">
        <w:rPr>
          <w:rFonts w:ascii="Times New Roman" w:hAnsi="Times New Roman"/>
          <w:color w:val="000000" w:themeColor="text1"/>
          <w:szCs w:val="28"/>
        </w:rPr>
        <w:t>German</w:t>
      </w:r>
      <w:r w:rsidR="003035D4">
        <w:rPr>
          <w:rFonts w:ascii="Times New Roman" w:hAnsi="Times New Roman"/>
          <w:color w:val="000000" w:themeColor="text1"/>
          <w:szCs w:val="28"/>
        </w:rPr>
        <w:t xml:space="preserve"> (2025)</w:t>
      </w:r>
      <w:r w:rsidR="001D4C03" w:rsidRPr="00520BC5">
        <w:rPr>
          <w:rFonts w:ascii="Times New Roman" w:hAnsi="Times New Roman"/>
          <w:color w:val="000000" w:themeColor="text1"/>
          <w:szCs w:val="28"/>
        </w:rPr>
        <w:t xml:space="preserve">, </w:t>
      </w:r>
      <w:r w:rsidR="001D3C36" w:rsidRPr="00520BC5">
        <w:rPr>
          <w:rFonts w:ascii="Times New Roman" w:hAnsi="Times New Roman"/>
          <w:color w:val="000000" w:themeColor="text1"/>
          <w:szCs w:val="28"/>
        </w:rPr>
        <w:t>Russian</w:t>
      </w:r>
      <w:r w:rsidR="009B6DAD">
        <w:rPr>
          <w:rFonts w:ascii="Times New Roman" w:hAnsi="Times New Roman"/>
          <w:color w:val="000000" w:themeColor="text1"/>
          <w:szCs w:val="28"/>
        </w:rPr>
        <w:t xml:space="preserve"> </w:t>
      </w:r>
      <w:r w:rsidR="003035D4">
        <w:rPr>
          <w:rFonts w:ascii="Times New Roman" w:hAnsi="Times New Roman"/>
          <w:color w:val="000000" w:themeColor="text1"/>
          <w:szCs w:val="28"/>
        </w:rPr>
        <w:t xml:space="preserve">(2025), Turkish (forthcoming) </w:t>
      </w:r>
      <w:r w:rsidR="009B6DAD">
        <w:rPr>
          <w:rFonts w:ascii="Times New Roman" w:hAnsi="Times New Roman"/>
          <w:color w:val="000000" w:themeColor="text1"/>
          <w:szCs w:val="28"/>
        </w:rPr>
        <w:t>and Portuguese</w:t>
      </w:r>
      <w:r w:rsid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3035D4">
        <w:rPr>
          <w:rFonts w:ascii="Times New Roman" w:hAnsi="Times New Roman"/>
          <w:color w:val="000000" w:themeColor="text1"/>
          <w:szCs w:val="28"/>
        </w:rPr>
        <w:t>(forthcoming)</w:t>
      </w:r>
    </w:p>
    <w:p w14:paraId="526811A9" w14:textId="425B9786" w:rsidR="00187576" w:rsidRPr="00520BC5" w:rsidRDefault="00747F0E" w:rsidP="00D4709D">
      <w:pPr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="00187576" w:rsidRPr="00520BC5">
        <w:rPr>
          <w:rFonts w:ascii="Times New Roman" w:hAnsi="Times New Roman"/>
          <w:b/>
          <w:color w:val="000000" w:themeColor="text1"/>
          <w:szCs w:val="28"/>
        </w:rPr>
        <w:t>Edited volumes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:</w:t>
      </w:r>
    </w:p>
    <w:p w14:paraId="6B29E1B2" w14:textId="0C33ED1D" w:rsidR="00E71450" w:rsidRPr="00520BC5" w:rsidRDefault="00E71450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094E77" w:rsidRPr="00520BC5">
        <w:rPr>
          <w:rFonts w:ascii="Times New Roman" w:hAnsi="Times New Roman"/>
          <w:color w:val="000000" w:themeColor="text1"/>
          <w:szCs w:val="28"/>
        </w:rPr>
        <w:t xml:space="preserve">Editor,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Narrating Religion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</w:t>
      </w:r>
      <w:r w:rsidR="008953B5" w:rsidRPr="00520BC5">
        <w:rPr>
          <w:rFonts w:ascii="Times New Roman" w:hAnsi="Times New Roman"/>
          <w:color w:val="000000" w:themeColor="text1"/>
          <w:szCs w:val="28"/>
        </w:rPr>
        <w:t xml:space="preserve">MacMillan </w:t>
      </w:r>
      <w:r w:rsidR="006A1334" w:rsidRPr="00520BC5">
        <w:rPr>
          <w:rFonts w:ascii="Times New Roman" w:hAnsi="Times New Roman"/>
          <w:color w:val="000000" w:themeColor="text1"/>
          <w:szCs w:val="28"/>
        </w:rPr>
        <w:t>Cengage</w:t>
      </w:r>
      <w:r w:rsidR="00094E77" w:rsidRPr="00520BC5">
        <w:rPr>
          <w:rFonts w:ascii="Times New Roman" w:hAnsi="Times New Roman"/>
          <w:color w:val="000000" w:themeColor="text1"/>
          <w:szCs w:val="28"/>
        </w:rPr>
        <w:t xml:space="preserve"> 201</w:t>
      </w:r>
      <w:r w:rsidR="006A1334" w:rsidRPr="00520BC5">
        <w:rPr>
          <w:rFonts w:ascii="Times New Roman" w:hAnsi="Times New Roman"/>
          <w:color w:val="000000" w:themeColor="text1"/>
          <w:szCs w:val="28"/>
        </w:rPr>
        <w:t>7</w:t>
      </w:r>
      <w:r w:rsidRPr="00520BC5">
        <w:rPr>
          <w:rFonts w:ascii="Times New Roman" w:hAnsi="Times New Roman"/>
          <w:color w:val="000000" w:themeColor="text1"/>
          <w:szCs w:val="28"/>
        </w:rPr>
        <w:t>).</w:t>
      </w:r>
    </w:p>
    <w:p w14:paraId="7D7A71AF" w14:textId="5C0ABA31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•Editor,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Ancient Religions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(Harvard University Press: 2007).</w:t>
      </w:r>
    </w:p>
    <w:p w14:paraId="5D6838FD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•Co-Editor, (with Peter T. Struck) of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Mantikê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>: Studies in Ancient Divination</w:t>
      </w:r>
      <w:r w:rsidRPr="00520BC5">
        <w:rPr>
          <w:rFonts w:ascii="Times New Roman" w:hAnsi="Times New Roman"/>
          <w:color w:val="000000" w:themeColor="text1"/>
          <w:szCs w:val="28"/>
        </w:rPr>
        <w:t>. Religions in the Greco-Roman World. vol. 155  (Brill: 2005).</w:t>
      </w:r>
    </w:p>
    <w:p w14:paraId="025F29D7" w14:textId="77777777" w:rsidR="00187576" w:rsidRPr="00520BC5" w:rsidRDefault="001C3175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Editor, </w:t>
      </w:r>
      <w:r w:rsidR="00187576" w:rsidRPr="00520BC5">
        <w:rPr>
          <w:rFonts w:ascii="Times New Roman" w:hAnsi="Times New Roman"/>
          <w:i/>
          <w:color w:val="000000" w:themeColor="text1"/>
          <w:szCs w:val="28"/>
        </w:rPr>
        <w:t>Religions of the Ancient World: A Guide</w:t>
      </w:r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 (Harvard University Press: 2004).</w:t>
      </w:r>
    </w:p>
    <w:p w14:paraId="17D4CE1D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•Co-Editor (with James J. Clauss) of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Medea: Essays on Medea in Myth, Literature, Philosophy and Art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(Princeton University Press: 1997). </w:t>
      </w:r>
    </w:p>
    <w:p w14:paraId="59F3DA12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•Guest Editor,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Helios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21.2 (1994) (theme: ancient literature and the supernatural).</w:t>
      </w:r>
    </w:p>
    <w:p w14:paraId="7B01C378" w14:textId="1700797B" w:rsidR="00187576" w:rsidRPr="00520BC5" w:rsidRDefault="00187576" w:rsidP="00D4709D">
      <w:pPr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b/>
          <w:color w:val="000000" w:themeColor="text1"/>
          <w:szCs w:val="28"/>
        </w:rPr>
        <w:t>Articles and Essays</w:t>
      </w:r>
      <w:r w:rsidR="00747F0E" w:rsidRPr="00520BC5">
        <w:rPr>
          <w:rFonts w:ascii="Times New Roman" w:hAnsi="Times New Roman"/>
          <w:b/>
          <w:color w:val="000000" w:themeColor="text1"/>
          <w:szCs w:val="28"/>
        </w:rPr>
        <w:t xml:space="preserve"> (all single-author</w:t>
      </w:r>
      <w:r w:rsidR="003035D4">
        <w:rPr>
          <w:rFonts w:ascii="Times New Roman" w:hAnsi="Times New Roman"/>
          <w:b/>
          <w:color w:val="000000" w:themeColor="text1"/>
          <w:szCs w:val="28"/>
        </w:rPr>
        <w:t xml:space="preserve"> except where noted</w:t>
      </w:r>
      <w:r w:rsidR="00747F0E" w:rsidRPr="00520BC5">
        <w:rPr>
          <w:rFonts w:ascii="Times New Roman" w:hAnsi="Times New Roman"/>
          <w:b/>
          <w:color w:val="000000" w:themeColor="text1"/>
          <w:szCs w:val="28"/>
        </w:rPr>
        <w:t>)</w:t>
      </w:r>
      <w:r w:rsidRPr="00520BC5">
        <w:rPr>
          <w:rFonts w:ascii="Times New Roman" w:hAnsi="Times New Roman"/>
          <w:color w:val="000000" w:themeColor="text1"/>
          <w:szCs w:val="28"/>
        </w:rPr>
        <w:t>:</w:t>
      </w:r>
    </w:p>
    <w:p w14:paraId="6FFAAC50" w14:textId="4A1CBBA1" w:rsidR="00B555BE" w:rsidRPr="00B555BE" w:rsidRDefault="00B555BE" w:rsidP="008049FD">
      <w:pPr>
        <w:ind w:left="720"/>
        <w:contextualSpacing/>
        <w:rPr>
          <w:color w:val="000000" w:themeColor="text1"/>
        </w:rPr>
      </w:pPr>
      <w:r>
        <w:rPr>
          <w:color w:val="000000" w:themeColor="text1"/>
        </w:rPr>
        <w:t xml:space="preserve">•State of Play: Horror,” (co-authored with Carman Romano).  Commissioned by </w:t>
      </w:r>
      <w:r>
        <w:rPr>
          <w:i/>
          <w:color w:val="000000" w:themeColor="text1"/>
        </w:rPr>
        <w:t>AJP</w:t>
      </w:r>
      <w:r>
        <w:rPr>
          <w:color w:val="000000" w:themeColor="text1"/>
        </w:rPr>
        <w:t xml:space="preserve"> for inclusion in a 2026 issue.</w:t>
      </w:r>
    </w:p>
    <w:p w14:paraId="11AB2F4B" w14:textId="7750C0A0" w:rsidR="00D72D0B" w:rsidRPr="00520BC5" w:rsidRDefault="00D72D0B" w:rsidP="008049FD">
      <w:pPr>
        <w:ind w:left="720"/>
        <w:contextualSpacing/>
        <w:rPr>
          <w:color w:val="000000" w:themeColor="text1"/>
        </w:rPr>
      </w:pPr>
      <w:r w:rsidRPr="00520BC5">
        <w:rPr>
          <w:color w:val="000000" w:themeColor="text1"/>
        </w:rPr>
        <w:t xml:space="preserve">•“Julia, Who Became Hecate.  Constructing Belief Through the Hesiodic </w:t>
      </w:r>
      <w:r w:rsidRPr="00520BC5">
        <w:rPr>
          <w:i/>
          <w:color w:val="000000" w:themeColor="text1"/>
        </w:rPr>
        <w:t>Catalogue</w:t>
      </w:r>
      <w:r w:rsidRPr="00520BC5">
        <w:rPr>
          <w:color w:val="000000" w:themeColor="text1"/>
        </w:rPr>
        <w:t xml:space="preserve">,” forthcoming in </w:t>
      </w:r>
      <w:r w:rsidRPr="00520BC5">
        <w:rPr>
          <w:i/>
          <w:color w:val="000000" w:themeColor="text1"/>
        </w:rPr>
        <w:t>Divine Narratives</w:t>
      </w:r>
      <w:r w:rsidRPr="00520BC5">
        <w:rPr>
          <w:color w:val="000000" w:themeColor="text1"/>
        </w:rPr>
        <w:t>, eds. Bernardo Ballesteros and Alexandre Johnston.</w:t>
      </w:r>
    </w:p>
    <w:p w14:paraId="18D8D167" w14:textId="2FDECEAA" w:rsidR="008049FD" w:rsidRPr="00520BC5" w:rsidRDefault="008049FD" w:rsidP="008049FD">
      <w:pPr>
        <w:ind w:left="720"/>
        <w:contextualSpacing/>
        <w:rPr>
          <w:color w:val="000000" w:themeColor="text1"/>
        </w:rPr>
      </w:pPr>
      <w:r w:rsidRPr="00520BC5">
        <w:rPr>
          <w:color w:val="000000" w:themeColor="text1"/>
        </w:rPr>
        <w:t xml:space="preserve">•“Heroes,” forthcoming in </w:t>
      </w:r>
      <w:r w:rsidRPr="00520BC5">
        <w:rPr>
          <w:i/>
          <w:color w:val="000000" w:themeColor="text1"/>
        </w:rPr>
        <w:t>The Bloomsbury Cultural History of Myth: Antiquity,</w:t>
      </w:r>
      <w:r w:rsidRPr="00520BC5">
        <w:rPr>
          <w:color w:val="000000" w:themeColor="text1"/>
        </w:rPr>
        <w:t xml:space="preserve"> ed. Carolina López-Ruiz.</w:t>
      </w:r>
    </w:p>
    <w:p w14:paraId="15540139" w14:textId="1D422A53" w:rsidR="008049FD" w:rsidRPr="00520BC5" w:rsidRDefault="003150FF" w:rsidP="008049FD">
      <w:pPr>
        <w:ind w:left="720"/>
        <w:contextualSpacing/>
        <w:rPr>
          <w:color w:val="000000" w:themeColor="text1"/>
        </w:rPr>
      </w:pPr>
      <w:r w:rsidRPr="00520BC5">
        <w:rPr>
          <w:color w:val="000000" w:themeColor="text1"/>
        </w:rPr>
        <w:t>•</w:t>
      </w:r>
      <w:r w:rsidR="008049FD" w:rsidRPr="00520BC5">
        <w:rPr>
          <w:color w:val="000000" w:themeColor="text1"/>
        </w:rPr>
        <w:t xml:space="preserve">“The Religious Affordance of Supernatural Horror Fiction,” </w:t>
      </w:r>
      <w:r w:rsidR="008049FD" w:rsidRPr="00520BC5">
        <w:rPr>
          <w:i/>
          <w:color w:val="000000" w:themeColor="text1"/>
        </w:rPr>
        <w:t xml:space="preserve">Numen </w:t>
      </w:r>
      <w:r w:rsidR="008049FD" w:rsidRPr="00520BC5">
        <w:rPr>
          <w:color w:val="000000" w:themeColor="text1"/>
        </w:rPr>
        <w:t>70 (2023) 113-137.</w:t>
      </w:r>
    </w:p>
    <w:p w14:paraId="2D55F448" w14:textId="113213E3" w:rsidR="007E409E" w:rsidRPr="00520BC5" w:rsidRDefault="007E409E" w:rsidP="007E409E">
      <w:pPr>
        <w:ind w:left="720"/>
        <w:contextualSpacing/>
        <w:rPr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Pr="00520BC5">
        <w:rPr>
          <w:color w:val="000000" w:themeColor="text1"/>
        </w:rPr>
        <w:t xml:space="preserve">“Here Lies Hecate: Poetry and Apotheosis in </w:t>
      </w:r>
      <w:proofErr w:type="gramStart"/>
      <w:r w:rsidRPr="00520BC5">
        <w:rPr>
          <w:color w:val="000000" w:themeColor="text1"/>
        </w:rPr>
        <w:t xml:space="preserve">Second-Century </w:t>
      </w:r>
      <w:proofErr w:type="spellStart"/>
      <w:r w:rsidRPr="00520BC5">
        <w:rPr>
          <w:color w:val="000000" w:themeColor="text1"/>
        </w:rPr>
        <w:t>Mesembria</w:t>
      </w:r>
      <w:proofErr w:type="spellEnd"/>
      <w:proofErr w:type="gramEnd"/>
      <w:r w:rsidRPr="00520BC5">
        <w:rPr>
          <w:color w:val="000000" w:themeColor="text1"/>
        </w:rPr>
        <w:t xml:space="preserve">,” </w:t>
      </w:r>
      <w:r w:rsidRPr="00520BC5">
        <w:rPr>
          <w:i/>
          <w:color w:val="000000" w:themeColor="text1"/>
        </w:rPr>
        <w:t>ARG</w:t>
      </w:r>
      <w:r w:rsidRPr="00520BC5">
        <w:rPr>
          <w:color w:val="000000" w:themeColor="text1"/>
        </w:rPr>
        <w:t xml:space="preserve"> </w:t>
      </w:r>
      <w:r w:rsidR="008049FD" w:rsidRPr="00520BC5">
        <w:rPr>
          <w:color w:val="000000" w:themeColor="text1"/>
        </w:rPr>
        <w:t>24 (2023) 305-318</w:t>
      </w:r>
      <w:r w:rsidRPr="00520BC5">
        <w:rPr>
          <w:color w:val="000000" w:themeColor="text1"/>
        </w:rPr>
        <w:t>.</w:t>
      </w:r>
    </w:p>
    <w:p w14:paraId="7A9B0D62" w14:textId="1B4B284E" w:rsidR="00CA6FC9" w:rsidRPr="00520BC5" w:rsidRDefault="00CA6FC9" w:rsidP="007E409E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lastRenderedPageBreak/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Ancient </w:t>
      </w:r>
      <w:r w:rsidR="006B6AAA" w:rsidRPr="00520BC5">
        <w:rPr>
          <w:rFonts w:ascii="Times New Roman" w:hAnsi="Times New Roman"/>
          <w:color w:val="000000" w:themeColor="text1"/>
        </w:rPr>
        <w:t xml:space="preserve">Greek </w:t>
      </w:r>
      <w:r w:rsidRPr="00520BC5">
        <w:rPr>
          <w:rFonts w:ascii="Times New Roman" w:hAnsi="Times New Roman"/>
          <w:color w:val="000000" w:themeColor="text1"/>
        </w:rPr>
        <w:t xml:space="preserve">Tales of the Afterlife,” in David Saunders, ed., </w:t>
      </w:r>
      <w:r w:rsidRPr="00520BC5">
        <w:rPr>
          <w:rFonts w:ascii="Times New Roman" w:hAnsi="Times New Roman"/>
          <w:i/>
          <w:color w:val="000000" w:themeColor="text1"/>
        </w:rPr>
        <w:t>Underworld: Imagining the Afterlife in Ancient Greek Vase Painting</w:t>
      </w:r>
      <w:r w:rsidRPr="00520BC5">
        <w:rPr>
          <w:rFonts w:ascii="Times New Roman" w:hAnsi="Times New Roman"/>
          <w:color w:val="000000" w:themeColor="text1"/>
        </w:rPr>
        <w:t xml:space="preserve"> (Getty Museum: </w:t>
      </w:r>
      <w:r w:rsidR="008953B5" w:rsidRPr="00520BC5">
        <w:rPr>
          <w:rFonts w:ascii="Times New Roman" w:hAnsi="Times New Roman"/>
          <w:color w:val="000000" w:themeColor="text1"/>
        </w:rPr>
        <w:t>2021</w:t>
      </w:r>
      <w:r w:rsidRPr="00520BC5">
        <w:rPr>
          <w:rFonts w:ascii="Times New Roman" w:hAnsi="Times New Roman"/>
          <w:color w:val="000000" w:themeColor="text1"/>
        </w:rPr>
        <w:t>)</w:t>
      </w:r>
      <w:r w:rsidR="008953B5" w:rsidRPr="00520BC5">
        <w:rPr>
          <w:rFonts w:ascii="Times New Roman" w:hAnsi="Times New Roman"/>
          <w:color w:val="000000" w:themeColor="text1"/>
        </w:rPr>
        <w:t xml:space="preserve"> 11-28.</w:t>
      </w:r>
    </w:p>
    <w:p w14:paraId="2743E25F" w14:textId="17E4EDDF" w:rsidR="00484554" w:rsidRPr="00520BC5" w:rsidRDefault="00484554" w:rsidP="007E409E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>Theurgy</w:t>
      </w:r>
      <w:r w:rsidR="006B6AAA" w:rsidRPr="00520BC5">
        <w:rPr>
          <w:rFonts w:ascii="Times New Roman" w:hAnsi="Times New Roman"/>
          <w:color w:val="000000" w:themeColor="text1"/>
        </w:rPr>
        <w:t xml:space="preserve"> and Magic”</w:t>
      </w:r>
      <w:r w:rsidRPr="00520BC5">
        <w:rPr>
          <w:rFonts w:ascii="Times New Roman" w:hAnsi="Times New Roman"/>
          <w:color w:val="000000" w:themeColor="text1"/>
        </w:rPr>
        <w:t xml:space="preserve"> in </w:t>
      </w:r>
      <w:r w:rsidRPr="00520BC5">
        <w:rPr>
          <w:rFonts w:ascii="Times New Roman" w:hAnsi="Times New Roman"/>
          <w:i/>
          <w:color w:val="000000" w:themeColor="text1"/>
        </w:rPr>
        <w:t>Guide to the Study of Ancient Magic,</w:t>
      </w:r>
      <w:r w:rsidRPr="00520BC5">
        <w:rPr>
          <w:rFonts w:ascii="Times New Roman" w:hAnsi="Times New Roman"/>
          <w:color w:val="000000" w:themeColor="text1"/>
        </w:rPr>
        <w:t xml:space="preserve"> ed. David T. Frankfurter (Brill 2019).</w:t>
      </w:r>
    </w:p>
    <w:p w14:paraId="7C7EB055" w14:textId="68087380" w:rsidR="007D5116" w:rsidRPr="00520BC5" w:rsidRDefault="007D5116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Pr="00520BC5">
        <w:rPr>
          <w:rFonts w:ascii="Times New Roman" w:hAnsi="Times New Roman"/>
          <w:iCs/>
          <w:color w:val="000000" w:themeColor="text1"/>
          <w:lang w:eastAsia="ja-JP"/>
        </w:rPr>
        <w:t xml:space="preserve">“Many (Un)Happy Returns: Ancient Greek Concepts of a Return from Death and their Later Counterparts,” in </w:t>
      </w:r>
      <w:r w:rsidRPr="00520BC5">
        <w:rPr>
          <w:rFonts w:ascii="Times New Roman" w:hAnsi="Times New Roman"/>
          <w:i/>
          <w:iCs/>
          <w:color w:val="000000" w:themeColor="text1"/>
          <w:lang w:eastAsia="ja-JP"/>
        </w:rPr>
        <w:t>Round Trip to Hades in the Eastern Mediterranean Tradition</w:t>
      </w:r>
      <w:r w:rsidRPr="00520BC5">
        <w:rPr>
          <w:rFonts w:ascii="Times New Roman" w:hAnsi="Times New Roman"/>
          <w:iCs/>
          <w:color w:val="000000" w:themeColor="text1"/>
          <w:lang w:eastAsia="ja-JP"/>
        </w:rPr>
        <w:t xml:space="preserve">, eds. Gunnel </w:t>
      </w:r>
      <w:proofErr w:type="spellStart"/>
      <w:r w:rsidRPr="00520BC5">
        <w:rPr>
          <w:rFonts w:ascii="Times New Roman" w:hAnsi="Times New Roman"/>
          <w:iCs/>
          <w:color w:val="000000" w:themeColor="text1"/>
          <w:lang w:eastAsia="ja-JP"/>
        </w:rPr>
        <w:t>Ekroth</w:t>
      </w:r>
      <w:proofErr w:type="spellEnd"/>
      <w:r w:rsidRPr="00520BC5">
        <w:rPr>
          <w:rFonts w:ascii="Times New Roman" w:hAnsi="Times New Roman"/>
          <w:iCs/>
          <w:color w:val="000000" w:themeColor="text1"/>
          <w:lang w:eastAsia="ja-JP"/>
        </w:rPr>
        <w:t xml:space="preserve"> and Ingela Nilsson (Brill 2018) 356-69.</w:t>
      </w:r>
    </w:p>
    <w:p w14:paraId="44CE4D72" w14:textId="20D82DA4" w:rsidR="00A07FF4" w:rsidRPr="00520BC5" w:rsidRDefault="00066B38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>The Comparative Approach</w:t>
      </w:r>
      <w:r w:rsidR="009033A7" w:rsidRPr="00520BC5">
        <w:rPr>
          <w:rFonts w:ascii="Times New Roman" w:hAnsi="Times New Roman"/>
          <w:color w:val="000000" w:themeColor="text1"/>
        </w:rPr>
        <w:t>,</w:t>
      </w:r>
      <w:r w:rsidRPr="00520BC5">
        <w:rPr>
          <w:rFonts w:ascii="Times New Roman" w:hAnsi="Times New Roman"/>
          <w:color w:val="000000" w:themeColor="text1"/>
        </w:rPr>
        <w:t>”</w:t>
      </w:r>
      <w:r w:rsidR="009033A7" w:rsidRPr="00520BC5">
        <w:rPr>
          <w:rFonts w:ascii="Times New Roman" w:hAnsi="Times New Roman"/>
          <w:color w:val="000000" w:themeColor="text1"/>
        </w:rPr>
        <w:t xml:space="preserve"> in </w:t>
      </w:r>
      <w:r w:rsidR="009033A7" w:rsidRPr="00520BC5">
        <w:rPr>
          <w:rFonts w:ascii="Times New Roman" w:hAnsi="Times New Roman"/>
          <w:i/>
          <w:color w:val="000000" w:themeColor="text1"/>
        </w:rPr>
        <w:t>A Handbook to the Reception of Classical Myth,</w:t>
      </w:r>
      <w:r w:rsidR="009033A7" w:rsidRPr="00520BC5">
        <w:rPr>
          <w:rFonts w:ascii="Times New Roman" w:hAnsi="Times New Roman"/>
          <w:color w:val="000000" w:themeColor="text1"/>
        </w:rPr>
        <w:t xml:space="preserve"> eds</w:t>
      </w:r>
      <w:r w:rsidR="00CB2EED" w:rsidRPr="00520BC5">
        <w:rPr>
          <w:rFonts w:ascii="Times New Roman" w:hAnsi="Times New Roman"/>
          <w:color w:val="000000" w:themeColor="text1"/>
        </w:rPr>
        <w:t>.</w:t>
      </w:r>
      <w:r w:rsidR="009033A7" w:rsidRPr="00520BC5">
        <w:rPr>
          <w:rFonts w:ascii="Times New Roman" w:hAnsi="Times New Roman"/>
          <w:color w:val="000000" w:themeColor="text1"/>
        </w:rPr>
        <w:t xml:space="preserve"> Vanda Zajko and Helen Hoyle (Wiley-Blackwell 2017) 139-52.</w:t>
      </w:r>
    </w:p>
    <w:p w14:paraId="2FB12EBA" w14:textId="7223FBBA" w:rsidR="008F0EC8" w:rsidRPr="00520BC5" w:rsidRDefault="008F0EC8" w:rsidP="00D4709D">
      <w:pPr>
        <w:ind w:left="720"/>
        <w:rPr>
          <w:rFonts w:ascii="Times New Roman" w:hAnsi="Times New Roman"/>
          <w:iCs/>
          <w:color w:val="000000" w:themeColor="text1"/>
          <w:lang w:eastAsia="ja-JP"/>
        </w:rPr>
      </w:pPr>
      <w:r w:rsidRPr="00520BC5">
        <w:rPr>
          <w:rFonts w:ascii="Times New Roman" w:hAnsi="Times New Roman"/>
          <w:iCs/>
          <w:color w:val="000000" w:themeColor="text1"/>
          <w:lang w:eastAsia="ja-JP"/>
        </w:rPr>
        <w:t>•</w:t>
      </w:r>
      <w:r w:rsidR="00D4709D" w:rsidRPr="00520BC5">
        <w:rPr>
          <w:rFonts w:ascii="Times New Roman" w:hAnsi="Times New Roman"/>
          <w:iCs/>
          <w:color w:val="000000" w:themeColor="text1"/>
          <w:lang w:eastAsia="ja-JP"/>
        </w:rPr>
        <w:t>“</w:t>
      </w:r>
      <w:r w:rsidRPr="00520BC5">
        <w:rPr>
          <w:rFonts w:ascii="Times New Roman" w:hAnsi="Times New Roman"/>
          <w:iCs/>
          <w:color w:val="000000" w:themeColor="text1"/>
          <w:lang w:eastAsia="ja-JP"/>
        </w:rPr>
        <w:t xml:space="preserve">How Myths and Other Stories Help to Create and Sustain Beliefs,’ in </w:t>
      </w:r>
      <w:r w:rsidRPr="00520BC5">
        <w:rPr>
          <w:rFonts w:ascii="Times New Roman" w:hAnsi="Times New Roman"/>
          <w:i/>
          <w:iCs/>
          <w:color w:val="000000" w:themeColor="text1"/>
          <w:lang w:eastAsia="ja-JP"/>
        </w:rPr>
        <w:t>Narrating Religion,</w:t>
      </w:r>
      <w:r w:rsidRPr="00520BC5">
        <w:rPr>
          <w:rFonts w:ascii="Times New Roman" w:hAnsi="Times New Roman"/>
          <w:iCs/>
          <w:color w:val="000000" w:themeColor="text1"/>
          <w:lang w:eastAsia="ja-JP"/>
        </w:rPr>
        <w:t xml:space="preserve"> ed. S.I. Johnston (New York 201</w:t>
      </w:r>
      <w:r w:rsidR="007D5116" w:rsidRPr="00520BC5">
        <w:rPr>
          <w:rFonts w:ascii="Times New Roman" w:hAnsi="Times New Roman"/>
          <w:iCs/>
          <w:color w:val="000000" w:themeColor="text1"/>
          <w:lang w:eastAsia="ja-JP"/>
        </w:rPr>
        <w:t>7</w:t>
      </w:r>
      <w:r w:rsidRPr="00520BC5">
        <w:rPr>
          <w:rFonts w:ascii="Times New Roman" w:hAnsi="Times New Roman"/>
          <w:iCs/>
          <w:color w:val="000000" w:themeColor="text1"/>
          <w:lang w:eastAsia="ja-JP"/>
        </w:rPr>
        <w:t>) 95-106.</w:t>
      </w:r>
    </w:p>
    <w:p w14:paraId="6E596F95" w14:textId="60EFA11D" w:rsidR="00CA4904" w:rsidRPr="00520BC5" w:rsidRDefault="00CA4904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="008E6189" w:rsidRPr="00520BC5">
        <w:rPr>
          <w:rFonts w:ascii="Times New Roman" w:hAnsi="Times New Roman"/>
          <w:color w:val="000000" w:themeColor="text1"/>
        </w:rPr>
        <w:t xml:space="preserve">The Great God Pan,” </w:t>
      </w:r>
      <w:r w:rsidR="00201761" w:rsidRPr="00520BC5">
        <w:rPr>
          <w:rFonts w:ascii="Times New Roman" w:hAnsi="Times New Roman"/>
          <w:i/>
          <w:iCs/>
          <w:color w:val="000000" w:themeColor="text1"/>
        </w:rPr>
        <w:t>GNOSIS: Journal of Gnostic Studies</w:t>
      </w:r>
      <w:r w:rsidR="00201761" w:rsidRPr="00520BC5">
        <w:rPr>
          <w:rFonts w:ascii="Times New Roman" w:hAnsi="Times New Roman"/>
          <w:color w:val="000000" w:themeColor="text1"/>
        </w:rPr>
        <w:t xml:space="preserve"> </w:t>
      </w:r>
      <w:r w:rsidR="008F0EC8" w:rsidRPr="00520BC5">
        <w:rPr>
          <w:rFonts w:ascii="Times New Roman" w:hAnsi="Times New Roman"/>
          <w:color w:val="000000" w:themeColor="text1"/>
        </w:rPr>
        <w:t>1 (2016) 218-33.</w:t>
      </w:r>
    </w:p>
    <w:p w14:paraId="776B3323" w14:textId="68A7E193" w:rsidR="00B93039" w:rsidRPr="00520BC5" w:rsidRDefault="00B93039" w:rsidP="00D4709D">
      <w:pPr>
        <w:ind w:left="720"/>
        <w:rPr>
          <w:rFonts w:ascii="Times New Roman" w:eastAsiaTheme="minorHAnsi" w:hAnsi="Times New Roman"/>
          <w:i/>
          <w:iCs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 xml:space="preserve">•‘Narrating Religions,’ in </w:t>
      </w:r>
      <w:r w:rsidRPr="00520BC5">
        <w:rPr>
          <w:rFonts w:ascii="Times New Roman" w:eastAsiaTheme="minorHAnsi" w:hAnsi="Times New Roman"/>
          <w:color w:val="000000" w:themeColor="text1"/>
        </w:rPr>
        <w:t>Jeffrey J. Kripal, ed.</w:t>
      </w:r>
      <w:r w:rsidRPr="00520BC5">
        <w:rPr>
          <w:rFonts w:ascii="Times New Roman" w:eastAsiaTheme="minorHAnsi" w:hAnsi="Times New Roman"/>
          <w:i/>
          <w:iCs/>
          <w:color w:val="000000" w:themeColor="text1"/>
        </w:rPr>
        <w:t xml:space="preserve"> Religion: Sources, Perspectives, and Methodologies</w:t>
      </w:r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 (New York 201</w:t>
      </w:r>
      <w:r w:rsidR="00FB4459" w:rsidRPr="00520BC5">
        <w:rPr>
          <w:rFonts w:ascii="Times New Roman" w:eastAsiaTheme="minorHAnsi" w:hAnsi="Times New Roman"/>
          <w:iCs/>
          <w:color w:val="000000" w:themeColor="text1"/>
        </w:rPr>
        <w:t>6</w:t>
      </w:r>
      <w:r w:rsidRPr="00520BC5">
        <w:rPr>
          <w:rFonts w:ascii="Times New Roman" w:eastAsiaTheme="minorHAnsi" w:hAnsi="Times New Roman"/>
          <w:iCs/>
          <w:color w:val="000000" w:themeColor="text1"/>
        </w:rPr>
        <w:t>) 141-56.</w:t>
      </w:r>
    </w:p>
    <w:p w14:paraId="2F5BF32E" w14:textId="3C06A79B" w:rsidR="00CA4904" w:rsidRPr="00520BC5" w:rsidRDefault="00CA4904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="008E6189" w:rsidRPr="00520BC5">
        <w:rPr>
          <w:rFonts w:ascii="Times New Roman" w:hAnsi="Times New Roman"/>
          <w:color w:val="000000" w:themeColor="text1"/>
        </w:rPr>
        <w:t xml:space="preserve">The Authority of Greek Mythic Narratives in the Magical Papyri,” </w:t>
      </w:r>
      <w:r w:rsidR="008E6189" w:rsidRPr="00520BC5">
        <w:rPr>
          <w:rFonts w:ascii="Times New Roman" w:hAnsi="Times New Roman"/>
          <w:i/>
          <w:color w:val="000000" w:themeColor="text1"/>
        </w:rPr>
        <w:t>ARG</w:t>
      </w:r>
      <w:r w:rsidR="008E6189" w:rsidRPr="00520BC5">
        <w:rPr>
          <w:rFonts w:ascii="Times New Roman" w:hAnsi="Times New Roman"/>
          <w:color w:val="000000" w:themeColor="text1"/>
        </w:rPr>
        <w:t xml:space="preserve"> 17 (2015)</w:t>
      </w:r>
      <w:r w:rsidR="00B93039" w:rsidRPr="00520BC5">
        <w:rPr>
          <w:rFonts w:ascii="Times New Roman" w:hAnsi="Times New Roman"/>
          <w:color w:val="000000" w:themeColor="text1"/>
        </w:rPr>
        <w:t xml:space="preserve"> 51-66</w:t>
      </w:r>
      <w:r w:rsidR="008E6189" w:rsidRPr="00520BC5">
        <w:rPr>
          <w:rFonts w:ascii="Times New Roman" w:hAnsi="Times New Roman"/>
          <w:color w:val="000000" w:themeColor="text1"/>
        </w:rPr>
        <w:t>.</w:t>
      </w:r>
    </w:p>
    <w:p w14:paraId="58780F70" w14:textId="43848B7D" w:rsidR="001974A6" w:rsidRPr="00520BC5" w:rsidRDefault="00D4709D" w:rsidP="00D4709D">
      <w:pPr>
        <w:ind w:left="720"/>
        <w:rPr>
          <w:rFonts w:ascii="Times New Roman" w:hAnsi="Times New Roman"/>
          <w:i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•“</w:t>
      </w:r>
      <w:r w:rsidR="001974A6" w:rsidRPr="00520BC5">
        <w:rPr>
          <w:rFonts w:ascii="Times New Roman" w:hAnsi="Times New Roman"/>
          <w:color w:val="000000" w:themeColor="text1"/>
        </w:rPr>
        <w:t xml:space="preserve">Narrating Myths: Story and Belief in Ancient Greece,” </w:t>
      </w:r>
      <w:r w:rsidR="00B4761B" w:rsidRPr="00520BC5">
        <w:rPr>
          <w:rFonts w:ascii="Times New Roman" w:hAnsi="Times New Roman"/>
          <w:i/>
          <w:color w:val="000000" w:themeColor="text1"/>
        </w:rPr>
        <w:t xml:space="preserve">Arethusa </w:t>
      </w:r>
      <w:r w:rsidR="00B4761B" w:rsidRPr="00520BC5">
        <w:rPr>
          <w:rFonts w:ascii="Times New Roman" w:hAnsi="Times New Roman"/>
          <w:color w:val="000000" w:themeColor="text1"/>
        </w:rPr>
        <w:t>48</w:t>
      </w:r>
      <w:r w:rsidR="00D252E2" w:rsidRPr="00520BC5">
        <w:rPr>
          <w:rFonts w:ascii="Times New Roman" w:hAnsi="Times New Roman"/>
          <w:color w:val="000000" w:themeColor="text1"/>
        </w:rPr>
        <w:t>.2</w:t>
      </w:r>
      <w:r w:rsidR="00B4761B" w:rsidRPr="00520BC5">
        <w:rPr>
          <w:rFonts w:ascii="Times New Roman" w:hAnsi="Times New Roman"/>
          <w:color w:val="000000" w:themeColor="text1"/>
        </w:rPr>
        <w:t xml:space="preserve"> (2015) 169-215</w:t>
      </w:r>
      <w:r w:rsidR="001974A6" w:rsidRPr="00520BC5">
        <w:rPr>
          <w:rFonts w:ascii="Times New Roman" w:hAnsi="Times New Roman"/>
          <w:i/>
          <w:color w:val="000000" w:themeColor="text1"/>
        </w:rPr>
        <w:t>.</w:t>
      </w:r>
    </w:p>
    <w:p w14:paraId="007C6CFD" w14:textId="5B65B168" w:rsidR="003E5104" w:rsidRPr="00520BC5" w:rsidRDefault="003E5104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="00C7044C" w:rsidRPr="00520BC5">
        <w:rPr>
          <w:rFonts w:ascii="Times New Roman" w:hAnsi="Times New Roman"/>
          <w:color w:val="000000" w:themeColor="text1"/>
        </w:rPr>
        <w:t xml:space="preserve">Goddesses with Torches in the Getty Hexameters and Alcman fr. 94,” </w:t>
      </w:r>
      <w:r w:rsidR="00C7044C" w:rsidRPr="00520BC5">
        <w:rPr>
          <w:rFonts w:ascii="Times New Roman" w:hAnsi="Times New Roman"/>
          <w:i/>
          <w:color w:val="000000" w:themeColor="text1"/>
        </w:rPr>
        <w:t>ZPE</w:t>
      </w:r>
      <w:r w:rsidR="00C7044C" w:rsidRPr="00520BC5">
        <w:rPr>
          <w:rFonts w:ascii="Times New Roman" w:hAnsi="Times New Roman"/>
          <w:color w:val="000000" w:themeColor="text1"/>
        </w:rPr>
        <w:t xml:space="preserve"> 191 (2014) 32-5.</w:t>
      </w:r>
    </w:p>
    <w:p w14:paraId="5ECA7DBD" w14:textId="2440B536" w:rsidR="000603BC" w:rsidRPr="00520BC5" w:rsidRDefault="000603BC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Divination in the Derveni Papyrus,” in </w:t>
      </w:r>
      <w:r w:rsidRPr="00520BC5">
        <w:rPr>
          <w:rFonts w:ascii="Times New Roman" w:hAnsi="Times New Roman"/>
          <w:i/>
          <w:color w:val="000000" w:themeColor="text1"/>
        </w:rPr>
        <w:t>Poetry as Initiation.  A Center for Hellenic Studies Symposium on the Derveni Papyrus</w:t>
      </w:r>
      <w:r w:rsidRPr="00520BC5">
        <w:rPr>
          <w:rFonts w:ascii="Times New Roman" w:hAnsi="Times New Roman"/>
          <w:color w:val="000000" w:themeColor="text1"/>
        </w:rPr>
        <w:t>, eds. Ioanna Papadopulou and Leonard Muel</w:t>
      </w:r>
      <w:r w:rsidR="004F049C" w:rsidRPr="00520BC5">
        <w:rPr>
          <w:rFonts w:ascii="Times New Roman" w:hAnsi="Times New Roman"/>
          <w:color w:val="000000" w:themeColor="text1"/>
        </w:rPr>
        <w:t>lner (Cambridge, MA 2014) 89-106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6DD3C4BF" w14:textId="79049FD0" w:rsidR="00BB2125" w:rsidRPr="00520BC5" w:rsidRDefault="00BB2125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Myth in the Getty Hexameters,” in </w:t>
      </w:r>
      <w:r w:rsidR="00F0525B" w:rsidRPr="00520BC5">
        <w:rPr>
          <w:rFonts w:ascii="Times New Roman" w:hAnsi="Times New Roman"/>
          <w:i/>
          <w:color w:val="000000" w:themeColor="text1"/>
        </w:rPr>
        <w:t xml:space="preserve">The Getty Hexameters: Poetry, Magic and Mystery in Ancient </w:t>
      </w:r>
      <w:proofErr w:type="spellStart"/>
      <w:r w:rsidR="00F0525B" w:rsidRPr="00520BC5">
        <w:rPr>
          <w:rFonts w:ascii="Times New Roman" w:hAnsi="Times New Roman"/>
          <w:i/>
          <w:color w:val="000000" w:themeColor="text1"/>
        </w:rPr>
        <w:t>Selinous</w:t>
      </w:r>
      <w:proofErr w:type="spellEnd"/>
      <w:r w:rsidRPr="00520BC5">
        <w:rPr>
          <w:rFonts w:ascii="Times New Roman" w:hAnsi="Times New Roman"/>
          <w:color w:val="000000" w:themeColor="text1"/>
        </w:rPr>
        <w:t>,</w:t>
      </w:r>
      <w:r w:rsidR="007B7614" w:rsidRPr="00520BC5">
        <w:rPr>
          <w:rFonts w:ascii="Times New Roman" w:hAnsi="Times New Roman"/>
          <w:color w:val="000000" w:themeColor="text1"/>
        </w:rPr>
        <w:t xml:space="preserve"> eds. C. Faraone and D. Obbink (</w:t>
      </w:r>
      <w:r w:rsidRPr="00520BC5">
        <w:rPr>
          <w:rFonts w:ascii="Times New Roman" w:hAnsi="Times New Roman"/>
          <w:color w:val="000000" w:themeColor="text1"/>
        </w:rPr>
        <w:t>Oxford 201</w:t>
      </w:r>
      <w:r w:rsidR="002E7C9E" w:rsidRPr="00520BC5">
        <w:rPr>
          <w:rFonts w:ascii="Times New Roman" w:hAnsi="Times New Roman"/>
          <w:color w:val="000000" w:themeColor="text1"/>
        </w:rPr>
        <w:t>3</w:t>
      </w:r>
      <w:r w:rsidR="007B7614" w:rsidRPr="00520BC5">
        <w:rPr>
          <w:rFonts w:ascii="Times New Roman" w:hAnsi="Times New Roman"/>
          <w:color w:val="000000" w:themeColor="text1"/>
        </w:rPr>
        <w:t>)</w:t>
      </w:r>
      <w:r w:rsidR="00821DC2" w:rsidRPr="00520BC5">
        <w:rPr>
          <w:rFonts w:ascii="Times New Roman" w:hAnsi="Times New Roman"/>
          <w:color w:val="000000" w:themeColor="text1"/>
        </w:rPr>
        <w:t xml:space="preserve"> 121-56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702FC906" w14:textId="4AA20896" w:rsidR="00E8524C" w:rsidRPr="00520BC5" w:rsidRDefault="00E8524C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Demeter, Myth and the Polyvalence of Ritual,” </w:t>
      </w:r>
      <w:r w:rsidRPr="00520BC5">
        <w:rPr>
          <w:rFonts w:ascii="Times New Roman" w:hAnsi="Times New Roman"/>
          <w:i/>
          <w:color w:val="000000" w:themeColor="text1"/>
        </w:rPr>
        <w:t>History of Religions</w:t>
      </w:r>
      <w:r w:rsidRPr="00520BC5">
        <w:rPr>
          <w:rFonts w:ascii="Times New Roman" w:hAnsi="Times New Roman"/>
          <w:color w:val="000000" w:themeColor="text1"/>
        </w:rPr>
        <w:t xml:space="preserve"> 52.4 (2013) 370-401</w:t>
      </w:r>
    </w:p>
    <w:p w14:paraId="743FCBE9" w14:textId="1D61E4EE" w:rsidR="00BB2125" w:rsidRPr="00520BC5" w:rsidRDefault="00BB2125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D4709D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Demeter in Hermione: Sacrifice and the Polyvalence of Ritual,” </w:t>
      </w:r>
      <w:r w:rsidRPr="00520BC5">
        <w:rPr>
          <w:rFonts w:ascii="Times New Roman" w:hAnsi="Times New Roman"/>
          <w:i/>
          <w:color w:val="000000" w:themeColor="text1"/>
        </w:rPr>
        <w:t xml:space="preserve">Arethusa </w:t>
      </w:r>
      <w:r w:rsidR="00CB3221" w:rsidRPr="00520BC5">
        <w:rPr>
          <w:rFonts w:ascii="Times New Roman" w:hAnsi="Times New Roman"/>
          <w:color w:val="000000" w:themeColor="text1"/>
        </w:rPr>
        <w:t>45</w:t>
      </w:r>
      <w:r w:rsidR="00E511A4" w:rsidRPr="00520BC5">
        <w:rPr>
          <w:rFonts w:ascii="Times New Roman" w:hAnsi="Times New Roman"/>
          <w:color w:val="000000" w:themeColor="text1"/>
        </w:rPr>
        <w:t>.2</w:t>
      </w:r>
      <w:r w:rsidR="00CB3221" w:rsidRPr="00520BC5">
        <w:rPr>
          <w:rFonts w:ascii="Times New Roman" w:hAnsi="Times New Roman"/>
          <w:color w:val="000000" w:themeColor="text1"/>
        </w:rPr>
        <w:t xml:space="preserve"> (</w:t>
      </w:r>
      <w:r w:rsidRPr="00520BC5">
        <w:rPr>
          <w:rFonts w:ascii="Times New Roman" w:hAnsi="Times New Roman"/>
          <w:color w:val="000000" w:themeColor="text1"/>
        </w:rPr>
        <w:t>2012</w:t>
      </w:r>
      <w:r w:rsidR="00CB3221" w:rsidRPr="00520BC5">
        <w:rPr>
          <w:rFonts w:ascii="Times New Roman" w:hAnsi="Times New Roman"/>
          <w:color w:val="000000" w:themeColor="text1"/>
        </w:rPr>
        <w:t>) 211-41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4E7E96AA" w14:textId="31185EF6" w:rsidR="00B33D7F" w:rsidRPr="00520BC5" w:rsidRDefault="00B33D7F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proofErr w:type="spellStart"/>
      <w:r w:rsidRPr="00520BC5">
        <w:rPr>
          <w:rFonts w:ascii="Times New Roman" w:hAnsi="Times New Roman"/>
          <w:color w:val="000000" w:themeColor="text1"/>
        </w:rPr>
        <w:t>Sosipatra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and the Theurgic Life,”</w:t>
      </w:r>
      <w:r w:rsidR="000C496C" w:rsidRPr="00520BC5">
        <w:rPr>
          <w:rFonts w:ascii="Times New Roman" w:hAnsi="Times New Roman"/>
          <w:color w:val="000000" w:themeColor="text1"/>
        </w:rPr>
        <w:t xml:space="preserve"> </w:t>
      </w:r>
      <w:r w:rsidR="00D11350" w:rsidRPr="00520BC5">
        <w:rPr>
          <w:rFonts w:ascii="Times New Roman" w:hAnsi="Times New Roman"/>
          <w:color w:val="000000" w:themeColor="text1"/>
        </w:rPr>
        <w:t>in</w:t>
      </w:r>
      <w:r w:rsidR="000C496C" w:rsidRPr="00520BC5">
        <w:rPr>
          <w:rFonts w:ascii="Times New Roman" w:hAnsi="Times New Roman"/>
          <w:color w:val="000000" w:themeColor="text1"/>
        </w:rPr>
        <w:t xml:space="preserve"> </w:t>
      </w:r>
      <w:r w:rsidR="00CB3221" w:rsidRPr="00520BC5">
        <w:rPr>
          <w:rFonts w:ascii="Times New Roman" w:hAnsi="Times New Roman"/>
          <w:i/>
          <w:color w:val="000000" w:themeColor="text1"/>
        </w:rPr>
        <w:t>Reflections on Religious Individuality,</w:t>
      </w:r>
      <w:r w:rsidR="00CB3221" w:rsidRPr="00520BC5">
        <w:rPr>
          <w:rFonts w:ascii="Times New Roman" w:hAnsi="Times New Roman"/>
          <w:color w:val="000000" w:themeColor="text1"/>
        </w:rPr>
        <w:t xml:space="preserve"> ed.</w:t>
      </w:r>
      <w:r w:rsidR="000C496C" w:rsidRPr="00520BC5">
        <w:rPr>
          <w:rFonts w:ascii="Times New Roman" w:hAnsi="Times New Roman"/>
          <w:color w:val="000000" w:themeColor="text1"/>
        </w:rPr>
        <w:t xml:space="preserve"> J. </w:t>
      </w:r>
      <w:proofErr w:type="spellStart"/>
      <w:r w:rsidR="000C496C" w:rsidRPr="00520BC5">
        <w:rPr>
          <w:rFonts w:ascii="Times New Roman" w:hAnsi="Times New Roman"/>
          <w:color w:val="000000" w:themeColor="text1"/>
        </w:rPr>
        <w:t>Ruepke</w:t>
      </w:r>
      <w:proofErr w:type="spellEnd"/>
      <w:r w:rsidR="00CB3221" w:rsidRPr="00520BC5">
        <w:rPr>
          <w:rFonts w:ascii="Times New Roman" w:hAnsi="Times New Roman"/>
          <w:color w:val="000000" w:themeColor="text1"/>
        </w:rPr>
        <w:t xml:space="preserve"> (Berlin 2012) 99-117.</w:t>
      </w:r>
    </w:p>
    <w:p w14:paraId="6966DCAF" w14:textId="434F2519" w:rsidR="001852F3" w:rsidRPr="00520BC5" w:rsidRDefault="001852F3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In Praise of the Disordered: Plato, Eliade and the Ritual Implications of a Greek Cosmogony,” </w:t>
      </w:r>
      <w:r w:rsidRPr="00520BC5">
        <w:rPr>
          <w:rFonts w:ascii="Times New Roman" w:hAnsi="Times New Roman"/>
          <w:i/>
          <w:color w:val="000000" w:themeColor="text1"/>
        </w:rPr>
        <w:t>ARG</w:t>
      </w:r>
      <w:r w:rsidRPr="00520BC5">
        <w:rPr>
          <w:rFonts w:ascii="Times New Roman" w:hAnsi="Times New Roman"/>
          <w:color w:val="000000" w:themeColor="text1"/>
        </w:rPr>
        <w:t xml:space="preserve"> 13 (2011) 51-68.</w:t>
      </w:r>
    </w:p>
    <w:p w14:paraId="2A2D191E" w14:textId="791FBA9B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Hecate, Leto’s Daughter, in Orphic fr. 317,” in </w:t>
      </w:r>
      <w:r w:rsidR="00E033A2" w:rsidRPr="00520BC5">
        <w:rPr>
          <w:rFonts w:ascii="Times New Roman" w:hAnsi="Times New Roman"/>
          <w:i/>
          <w:color w:val="000000" w:themeColor="text1"/>
        </w:rPr>
        <w:t>Tracing Orpheus</w:t>
      </w:r>
      <w:r w:rsidRPr="00520BC5">
        <w:rPr>
          <w:rFonts w:ascii="Times New Roman" w:hAnsi="Times New Roman"/>
          <w:color w:val="000000" w:themeColor="text1"/>
        </w:rPr>
        <w:t>, eds. M. Herrero, R. Martin et al. (</w:t>
      </w:r>
      <w:r w:rsidR="00C5452C" w:rsidRPr="00520BC5">
        <w:rPr>
          <w:rFonts w:ascii="Times New Roman" w:hAnsi="Times New Roman"/>
          <w:color w:val="000000" w:themeColor="text1"/>
        </w:rPr>
        <w:t>Berlin</w:t>
      </w:r>
      <w:r w:rsidRPr="00520BC5">
        <w:rPr>
          <w:rFonts w:ascii="Times New Roman" w:hAnsi="Times New Roman"/>
          <w:color w:val="000000" w:themeColor="text1"/>
        </w:rPr>
        <w:t xml:space="preserve"> 201</w:t>
      </w:r>
      <w:r w:rsidR="00BB2125" w:rsidRPr="00520BC5">
        <w:rPr>
          <w:rFonts w:ascii="Times New Roman" w:hAnsi="Times New Roman"/>
          <w:color w:val="000000" w:themeColor="text1"/>
        </w:rPr>
        <w:t>1</w:t>
      </w:r>
      <w:r w:rsidRPr="00520BC5">
        <w:rPr>
          <w:rFonts w:ascii="Times New Roman" w:hAnsi="Times New Roman"/>
          <w:color w:val="000000" w:themeColor="text1"/>
        </w:rPr>
        <w:t>).</w:t>
      </w:r>
    </w:p>
    <w:p w14:paraId="1F294AD3" w14:textId="3F80739B" w:rsidR="00BB2125" w:rsidRPr="00520BC5" w:rsidRDefault="00BB2125" w:rsidP="00F361E0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Whose Gods are These? A Classicist Looks at Neopaganism,” in F. </w:t>
      </w:r>
      <w:proofErr w:type="spellStart"/>
      <w:r w:rsidRPr="00520BC5">
        <w:rPr>
          <w:rFonts w:ascii="Times New Roman" w:hAnsi="Times New Roman"/>
          <w:color w:val="000000" w:themeColor="text1"/>
        </w:rPr>
        <w:t>Prescendi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and Y. </w:t>
      </w:r>
      <w:proofErr w:type="spellStart"/>
      <w:r w:rsidRPr="00520BC5">
        <w:rPr>
          <w:rFonts w:ascii="Times New Roman" w:hAnsi="Times New Roman"/>
          <w:color w:val="000000" w:themeColor="text1"/>
        </w:rPr>
        <w:t>Volokhine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, eds., </w:t>
      </w:r>
      <w:r w:rsidRPr="00520BC5">
        <w:rPr>
          <w:rFonts w:ascii="Times New Roman" w:hAnsi="Times New Roman"/>
          <w:i/>
          <w:color w:val="000000" w:themeColor="text1"/>
        </w:rPr>
        <w:t xml:space="preserve">Les religions des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autres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(Geneva 2010)</w:t>
      </w:r>
      <w:r w:rsidR="00AB5DEC" w:rsidRPr="00520BC5">
        <w:rPr>
          <w:rFonts w:ascii="Times New Roman" w:hAnsi="Times New Roman"/>
          <w:color w:val="000000" w:themeColor="text1"/>
        </w:rPr>
        <w:t xml:space="preserve"> 123-33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0E28399A" w14:textId="0E154B66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Porphyry, Sacrifice and the Orderly Cosmos,”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Kernos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23 (2010) 115-32.</w:t>
      </w:r>
    </w:p>
    <w:p w14:paraId="38367E38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36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Pr="00520BC5">
        <w:rPr>
          <w:rFonts w:ascii="Times New Roman" w:hAnsi="Times New Roman"/>
          <w:color w:val="000000" w:themeColor="text1"/>
          <w:szCs w:val="36"/>
        </w:rPr>
        <w:t>“</w:t>
      </w:r>
      <w:r w:rsidRPr="00520BC5">
        <w:rPr>
          <w:rFonts w:ascii="Times New Roman" w:hAnsi="Times New Roman"/>
          <w:i/>
          <w:color w:val="000000" w:themeColor="text1"/>
          <w:szCs w:val="36"/>
        </w:rPr>
        <w:t xml:space="preserve">Homo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36"/>
        </w:rPr>
        <w:t>Fictor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36"/>
        </w:rPr>
        <w:t xml:space="preserve">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36"/>
        </w:rPr>
        <w:t>Deorum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36"/>
        </w:rPr>
        <w:t xml:space="preserve"> Est</w:t>
      </w:r>
      <w:r w:rsidRPr="00520BC5">
        <w:rPr>
          <w:rFonts w:ascii="Times New Roman" w:hAnsi="Times New Roman"/>
          <w:color w:val="000000" w:themeColor="text1"/>
          <w:szCs w:val="36"/>
        </w:rPr>
        <w:t xml:space="preserve">,” in </w:t>
      </w:r>
      <w:r w:rsidRPr="00520BC5">
        <w:rPr>
          <w:rFonts w:ascii="Times New Roman" w:hAnsi="Times New Roman"/>
          <w:i/>
          <w:color w:val="000000" w:themeColor="text1"/>
          <w:szCs w:val="36"/>
        </w:rPr>
        <w:t>The Gods of Ancient Greece</w:t>
      </w:r>
      <w:r w:rsidRPr="00520BC5">
        <w:rPr>
          <w:rFonts w:ascii="Times New Roman" w:hAnsi="Times New Roman"/>
          <w:color w:val="000000" w:themeColor="text1"/>
          <w:szCs w:val="36"/>
        </w:rPr>
        <w:t>, eds. Jan Bremmer and Andrew Erskine, Edinburgh University Press (Edinburgh 2010) 406-21.</w:t>
      </w:r>
    </w:p>
    <w:p w14:paraId="1D9509CE" w14:textId="39E6150E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  <w:szCs w:val="36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36"/>
        </w:rPr>
        <w:t>“</w:t>
      </w:r>
      <w:r w:rsidRPr="00520BC5">
        <w:rPr>
          <w:rFonts w:ascii="Times New Roman" w:hAnsi="Times New Roman"/>
          <w:color w:val="000000" w:themeColor="text1"/>
          <w:szCs w:val="36"/>
        </w:rPr>
        <w:t xml:space="preserve">Sending Dreams, Restraining Dreams.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36"/>
        </w:rPr>
        <w:t>Oneiropompeia</w:t>
      </w:r>
      <w:proofErr w:type="spellEnd"/>
      <w:r w:rsidRPr="00520BC5">
        <w:rPr>
          <w:rFonts w:ascii="Times New Roman" w:hAnsi="Times New Roman"/>
          <w:color w:val="000000" w:themeColor="text1"/>
          <w:szCs w:val="36"/>
        </w:rPr>
        <w:t xml:space="preserve"> in Theory and in Practice,</w:t>
      </w:r>
      <w:r w:rsidR="00640059" w:rsidRPr="00520BC5">
        <w:rPr>
          <w:rFonts w:ascii="Times New Roman" w:hAnsi="Times New Roman"/>
          <w:color w:val="000000" w:themeColor="text1"/>
          <w:szCs w:val="36"/>
        </w:rPr>
        <w:t>”</w:t>
      </w:r>
      <w:r w:rsidRPr="00520BC5">
        <w:rPr>
          <w:rFonts w:ascii="Times New Roman" w:hAnsi="Times New Roman"/>
          <w:color w:val="000000" w:themeColor="text1"/>
          <w:szCs w:val="36"/>
        </w:rPr>
        <w:t xml:space="preserve"> in </w:t>
      </w:r>
      <w:r w:rsidRPr="00520BC5">
        <w:rPr>
          <w:rFonts w:ascii="Times New Roman" w:hAnsi="Times New Roman"/>
          <w:i/>
          <w:color w:val="000000" w:themeColor="text1"/>
          <w:szCs w:val="36"/>
        </w:rPr>
        <w:t>Sub Imagine Somni</w:t>
      </w:r>
      <w:r w:rsidRPr="00520BC5">
        <w:rPr>
          <w:rFonts w:ascii="Times New Roman" w:hAnsi="Times New Roman"/>
          <w:color w:val="000000" w:themeColor="text1"/>
          <w:szCs w:val="36"/>
        </w:rPr>
        <w:t>, eds. Chris</w:t>
      </w:r>
      <w:r w:rsidR="00244084" w:rsidRPr="00520BC5">
        <w:rPr>
          <w:rFonts w:ascii="Times New Roman" w:hAnsi="Times New Roman"/>
          <w:color w:val="000000" w:themeColor="text1"/>
          <w:szCs w:val="36"/>
        </w:rPr>
        <w:t>tine Walde and Emma Scioli (</w:t>
      </w:r>
      <w:r w:rsidRPr="00520BC5">
        <w:rPr>
          <w:rFonts w:ascii="Times New Roman" w:hAnsi="Times New Roman"/>
          <w:color w:val="000000" w:themeColor="text1"/>
          <w:szCs w:val="36"/>
        </w:rPr>
        <w:t>Pisa: 2010) 1-18.</w:t>
      </w:r>
    </w:p>
    <w:p w14:paraId="79A5E70B" w14:textId="59D850A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36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>The Creativity of Disaster,</w:t>
      </w:r>
      <w:r w:rsidR="00640059" w:rsidRPr="00520BC5">
        <w:rPr>
          <w:rFonts w:ascii="Times New Roman" w:hAnsi="Times New Roman"/>
          <w:color w:val="000000" w:themeColor="text1"/>
        </w:rPr>
        <w:t>”</w:t>
      </w:r>
      <w:r w:rsidRPr="00520BC5">
        <w:rPr>
          <w:rFonts w:ascii="Times New Roman" w:hAnsi="Times New Roman"/>
          <w:color w:val="000000" w:themeColor="text1"/>
        </w:rPr>
        <w:t xml:space="preserve"> in </w:t>
      </w:r>
      <w:r w:rsidRPr="00520BC5">
        <w:rPr>
          <w:rFonts w:ascii="Times New Roman" w:hAnsi="Times New Roman"/>
          <w:i/>
          <w:iCs/>
          <w:color w:val="000000" w:themeColor="text1"/>
          <w:szCs w:val="28"/>
          <w:lang w:bidi="en-US"/>
        </w:rPr>
        <w:t xml:space="preserve">Myths, Martyrs, and Modernity. Studies in the History of Religions in </w:t>
      </w:r>
      <w:proofErr w:type="spellStart"/>
      <w:r w:rsidRPr="00520BC5">
        <w:rPr>
          <w:rFonts w:ascii="Times New Roman" w:hAnsi="Times New Roman"/>
          <w:i/>
          <w:iCs/>
          <w:color w:val="000000" w:themeColor="text1"/>
          <w:szCs w:val="28"/>
          <w:lang w:bidi="en-US"/>
        </w:rPr>
        <w:t>Honour</w:t>
      </w:r>
      <w:proofErr w:type="spellEnd"/>
      <w:r w:rsidRPr="00520BC5">
        <w:rPr>
          <w:rFonts w:ascii="Times New Roman" w:hAnsi="Times New Roman"/>
          <w:i/>
          <w:iCs/>
          <w:color w:val="000000" w:themeColor="text1"/>
          <w:szCs w:val="28"/>
          <w:lang w:bidi="en-US"/>
        </w:rPr>
        <w:t xml:space="preserve"> of Jan N. Bremmer</w:t>
      </w:r>
      <w:r w:rsidRPr="00520BC5">
        <w:rPr>
          <w:rFonts w:ascii="Times New Roman" w:hAnsi="Times New Roman"/>
          <w:color w:val="000000" w:themeColor="text1"/>
        </w:rPr>
        <w:t xml:space="preserve">, eds.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J.H.F. Dijkstra, Justin Kroesen and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Yme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Kuiper </w:t>
      </w:r>
      <w:r w:rsidR="00244084" w:rsidRPr="00520BC5">
        <w:rPr>
          <w:rFonts w:ascii="Times New Roman" w:hAnsi="Times New Roman"/>
          <w:color w:val="000000" w:themeColor="text1"/>
        </w:rPr>
        <w:t>(Leiden</w:t>
      </w:r>
      <w:r w:rsidRPr="00520BC5">
        <w:rPr>
          <w:rFonts w:ascii="Times New Roman" w:hAnsi="Times New Roman"/>
          <w:color w:val="000000" w:themeColor="text1"/>
        </w:rPr>
        <w:t xml:space="preserve"> 2009) 43-58.</w:t>
      </w:r>
    </w:p>
    <w:p w14:paraId="6C9D8E93" w14:textId="0DADF1A8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</w:rPr>
        <w:t>•</w:t>
      </w:r>
      <w:r w:rsidR="00F361E0" w:rsidRPr="00520BC5">
        <w:rPr>
          <w:rFonts w:ascii="Times New Roman" w:hAnsi="Times New Roman"/>
          <w:color w:val="000000" w:themeColor="text1"/>
        </w:rPr>
        <w:t>“</w:t>
      </w:r>
      <w:r w:rsidRPr="00520BC5">
        <w:rPr>
          <w:rFonts w:ascii="Times New Roman" w:hAnsi="Times New Roman"/>
          <w:color w:val="000000" w:themeColor="text1"/>
        </w:rPr>
        <w:t xml:space="preserve">A New Web for Arachne,” in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Antike</w:t>
      </w:r>
      <w:proofErr w:type="spellEnd"/>
      <w:r w:rsidRPr="00520BC5">
        <w:rPr>
          <w:rFonts w:ascii="Times New Roman" w:hAnsi="Times New Roman"/>
          <w:i/>
          <w:color w:val="000000" w:themeColor="text1"/>
        </w:rPr>
        <w:t xml:space="preserve"> Mythen. Medien,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Transformationen</w:t>
      </w:r>
      <w:proofErr w:type="spellEnd"/>
      <w:r w:rsidRPr="00520BC5">
        <w:rPr>
          <w:rFonts w:ascii="Times New Roman" w:hAnsi="Times New Roman"/>
          <w:i/>
          <w:color w:val="000000" w:themeColor="text1"/>
        </w:rPr>
        <w:t xml:space="preserve">,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Konstruktionen</w:t>
      </w:r>
      <w:proofErr w:type="spellEnd"/>
      <w:r w:rsidRPr="00520BC5">
        <w:rPr>
          <w:rFonts w:ascii="Times New Roman" w:hAnsi="Times New Roman"/>
          <w:color w:val="000000" w:themeColor="text1"/>
        </w:rPr>
        <w:t>, eds. Ueli Dill and Christine Walde (</w:t>
      </w:r>
      <w:r w:rsidR="00244084" w:rsidRPr="00520BC5">
        <w:rPr>
          <w:rFonts w:ascii="Times New Roman" w:hAnsi="Times New Roman"/>
          <w:color w:val="000000" w:themeColor="text1"/>
        </w:rPr>
        <w:t>Berlin</w:t>
      </w:r>
      <w:r w:rsidRPr="00520BC5">
        <w:rPr>
          <w:rFonts w:ascii="Times New Roman" w:hAnsi="Times New Roman"/>
          <w:color w:val="000000" w:themeColor="text1"/>
        </w:rPr>
        <w:t xml:space="preserve"> 2009) 1-22.</w:t>
      </w:r>
    </w:p>
    <w:p w14:paraId="737387B9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•“’From Oracles, What Useful Words Have Ever Come to Mortals?’: Delphic Apollo in the </w:t>
      </w:r>
      <w:r w:rsidRPr="00520BC5">
        <w:rPr>
          <w:rFonts w:ascii="Times New Roman" w:hAnsi="Times New Roman"/>
          <w:i/>
          <w:color w:val="000000" w:themeColor="text1"/>
          <w:szCs w:val="28"/>
        </w:rPr>
        <w:t>Oresteia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Apolline Politics and Poetics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 eds. Lucia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Athannassaki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>, Richard</w:t>
      </w:r>
      <w:r w:rsidR="00244084" w:rsidRPr="00520BC5">
        <w:rPr>
          <w:rFonts w:ascii="Times New Roman" w:hAnsi="Times New Roman"/>
          <w:color w:val="000000" w:themeColor="text1"/>
          <w:szCs w:val="28"/>
        </w:rPr>
        <w:t xml:space="preserve"> Martin and John Miller (Athens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2009) 219-28.</w:t>
      </w:r>
    </w:p>
    <w:p w14:paraId="322ABAD2" w14:textId="6F5CA4FB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Magic and the Dead in Ancient Greece,” in J. Petropoulos, ed. </w:t>
      </w:r>
      <w:r w:rsidRPr="00520BC5">
        <w:rPr>
          <w:rFonts w:ascii="Times New Roman" w:hAnsi="Times New Roman"/>
          <w:i/>
          <w:color w:val="000000" w:themeColor="text1"/>
          <w:szCs w:val="28"/>
        </w:rPr>
        <w:t>Greek Magic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London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2009) 14-20.</w:t>
      </w:r>
    </w:p>
    <w:p w14:paraId="2C4DD272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</w:rPr>
        <w:t>•“Animating Statues: A Case Study in Ritual</w:t>
      </w:r>
      <w:r w:rsidR="00CF47F4" w:rsidRPr="00520BC5">
        <w:rPr>
          <w:rFonts w:ascii="Times New Roman" w:hAnsi="Times New Roman"/>
          <w:color w:val="000000" w:themeColor="text1"/>
        </w:rPr>
        <w:t>,</w:t>
      </w:r>
      <w:r w:rsidRPr="00520BC5">
        <w:rPr>
          <w:rFonts w:ascii="Times New Roman" w:hAnsi="Times New Roman"/>
          <w:color w:val="000000" w:themeColor="text1"/>
        </w:rPr>
        <w:t xml:space="preserve">” </w:t>
      </w:r>
      <w:r w:rsidRPr="00520BC5">
        <w:rPr>
          <w:rFonts w:ascii="Times New Roman" w:hAnsi="Times New Roman"/>
          <w:i/>
          <w:color w:val="000000" w:themeColor="text1"/>
        </w:rPr>
        <w:t xml:space="preserve">Arethusa </w:t>
      </w:r>
      <w:r w:rsidRPr="00520BC5">
        <w:rPr>
          <w:rFonts w:ascii="Times New Roman" w:hAnsi="Times New Roman"/>
          <w:color w:val="000000" w:themeColor="text1"/>
        </w:rPr>
        <w:t xml:space="preserve"> 41.3 (2008) 445-78.</w:t>
      </w:r>
    </w:p>
    <w:p w14:paraId="408F362E" w14:textId="70B9624C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lastRenderedPageBreak/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Antigone's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Other </w:t>
      </w:r>
      <w:r w:rsidRPr="00520BC5">
        <w:rPr>
          <w:rFonts w:ascii="Times New Roman" w:hAnsi="Times New Roman"/>
          <w:color w:val="000000" w:themeColor="text1"/>
          <w:szCs w:val="28"/>
        </w:rPr>
        <w:t>Choice,</w:t>
      </w:r>
      <w:r w:rsidR="00640059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Helios </w:t>
      </w:r>
      <w:r w:rsidRPr="00520BC5">
        <w:rPr>
          <w:rFonts w:ascii="Times New Roman" w:hAnsi="Times New Roman"/>
          <w:color w:val="000000" w:themeColor="text1"/>
          <w:szCs w:val="28"/>
        </w:rPr>
        <w:t>33 Suppl. (2006) 179-86.</w:t>
      </w:r>
    </w:p>
    <w:p w14:paraId="511E6996" w14:textId="630E894E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Delphi and the Dead,” in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Mantikê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>: Studies in Ancient Divination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eds. S.I. Johnston and P.T. Struck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Leiden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2005) 283-306.</w:t>
      </w:r>
    </w:p>
    <w:p w14:paraId="16C58865" w14:textId="05062C79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Divining Divination,</w:t>
      </w:r>
      <w:r w:rsidR="00640059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in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Mantikê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>: Studies in Ancient Divination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eds. S.I. Johnston and P.T. Struck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Leiden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2005) 1-28.</w:t>
      </w:r>
    </w:p>
    <w:p w14:paraId="330E498F" w14:textId="6D62CDF1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Fiat Lux, Fiat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Ritus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: Divine Light and the Late Antique Defense of Ritual,”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The Presence of Light: Divine Radiance and Transformative Vision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 ed. M.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Kapstein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Chicago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2004) 5-24.</w:t>
      </w:r>
    </w:p>
    <w:p w14:paraId="4628B5A3" w14:textId="00FA2E9A" w:rsidR="00187576" w:rsidRPr="00520BC5" w:rsidRDefault="00187576" w:rsidP="00D4709D">
      <w:pPr>
        <w:widowControl w:val="0"/>
        <w:tabs>
          <w:tab w:val="right" w:pos="73"/>
          <w:tab w:val="left" w:pos="220"/>
        </w:tabs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Working Overtime in the Afterlife or, No Rest for the Virtuous,”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Heavenly Realms and Earthly Realities in Late Antique Religions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 eds. R.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Boustan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and A. Re</w:t>
      </w:r>
      <w:r w:rsidR="00244084" w:rsidRPr="00520BC5">
        <w:rPr>
          <w:rFonts w:ascii="Times New Roman" w:hAnsi="Times New Roman"/>
          <w:color w:val="000000" w:themeColor="text1"/>
          <w:szCs w:val="28"/>
        </w:rPr>
        <w:t xml:space="preserve">ed (Cambridge </w:t>
      </w:r>
      <w:r w:rsidRPr="00520BC5">
        <w:rPr>
          <w:rFonts w:ascii="Times New Roman" w:hAnsi="Times New Roman"/>
          <w:color w:val="000000" w:themeColor="text1"/>
          <w:szCs w:val="28"/>
        </w:rPr>
        <w:t>2004) 85-102.</w:t>
      </w:r>
    </w:p>
    <w:p w14:paraId="22CCFB05" w14:textId="794FDA35" w:rsidR="00187576" w:rsidRPr="00520BC5" w:rsidRDefault="00244084" w:rsidP="00D4709D">
      <w:pPr>
        <w:widowControl w:val="0"/>
        <w:tabs>
          <w:tab w:val="right" w:pos="73"/>
          <w:tab w:val="left" w:pos="220"/>
        </w:tabs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F361E0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Defining the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Un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describ</w:t>
      </w:r>
      <w:r w:rsidRPr="00520BC5">
        <w:rPr>
          <w:rFonts w:ascii="Times New Roman" w:hAnsi="Times New Roman"/>
          <w:color w:val="000000" w:themeColor="text1"/>
          <w:szCs w:val="28"/>
        </w:rPr>
        <w:t>a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ble</w:t>
      </w:r>
      <w:proofErr w:type="spellEnd"/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: New Books on Magic and Old Problems of Definition” (Review article of recent work on magic) </w:t>
      </w:r>
      <w:r w:rsidR="00187576" w:rsidRPr="00520BC5">
        <w:rPr>
          <w:rFonts w:ascii="Times New Roman" w:hAnsi="Times New Roman"/>
          <w:i/>
          <w:color w:val="000000" w:themeColor="text1"/>
          <w:szCs w:val="28"/>
        </w:rPr>
        <w:t>History of Religions.</w:t>
      </w:r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 43 (2003) 50-54.</w:t>
      </w:r>
    </w:p>
    <w:p w14:paraId="2CC6A943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•“Lost in the Shuffle: Roman Sortition and its Discontents,” </w:t>
      </w:r>
      <w:r w:rsidR="00244084" w:rsidRPr="00520BC5">
        <w:rPr>
          <w:rFonts w:ascii="Times New Roman" w:hAnsi="Times New Roman"/>
          <w:i/>
          <w:color w:val="000000" w:themeColor="text1"/>
          <w:szCs w:val="28"/>
        </w:rPr>
        <w:t>ARG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5 (2003) 146-56.</w:t>
      </w:r>
    </w:p>
    <w:p w14:paraId="5C583CE4" w14:textId="07730EB4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•“‘Initiation’ in Myth, ‘Initiation’ in Practice: The Homeric </w:t>
      </w:r>
      <w:r w:rsidRPr="00520BC5">
        <w:rPr>
          <w:rFonts w:ascii="Times New Roman" w:hAnsi="Times New Roman"/>
          <w:i/>
          <w:color w:val="000000" w:themeColor="text1"/>
          <w:szCs w:val="28"/>
        </w:rPr>
        <w:t>Hymn to Hermes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and Ancient Athletics,” in  </w:t>
      </w:r>
      <w:r w:rsidRPr="00520BC5">
        <w:rPr>
          <w:rFonts w:ascii="Times New Roman" w:hAnsi="Times New Roman"/>
          <w:i/>
          <w:color w:val="000000" w:themeColor="text1"/>
          <w:szCs w:val="28"/>
        </w:rPr>
        <w:t>Initiation in Ancient Greek Rituals and Narratives: New Critical Perspectives,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eds. D. Dodds and C.A. Faraone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London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2003) 155-80.</w:t>
      </w:r>
    </w:p>
    <w:p w14:paraId="4024D098" w14:textId="77777777" w:rsidR="00187576" w:rsidRPr="00520BC5" w:rsidRDefault="00187576" w:rsidP="00D4709D">
      <w:pPr>
        <w:pStyle w:val="BodyTextIndent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520BC5">
        <w:rPr>
          <w:rFonts w:ascii="Times New Roman" w:hAnsi="Times New Roman"/>
          <w:color w:val="000000" w:themeColor="text1"/>
          <w:sz w:val="24"/>
          <w:szCs w:val="28"/>
        </w:rPr>
        <w:t xml:space="preserve">•“The </w:t>
      </w:r>
      <w:r w:rsidRPr="00520BC5">
        <w:rPr>
          <w:rFonts w:ascii="Times New Roman" w:hAnsi="Times New Roman"/>
          <w:i/>
          <w:color w:val="000000" w:themeColor="text1"/>
          <w:sz w:val="24"/>
          <w:szCs w:val="28"/>
        </w:rPr>
        <w:t>Testament of Solomon</w:t>
      </w:r>
      <w:r w:rsidRPr="00520BC5">
        <w:rPr>
          <w:rFonts w:ascii="Times New Roman" w:hAnsi="Times New Roman"/>
          <w:color w:val="000000" w:themeColor="text1"/>
          <w:sz w:val="24"/>
          <w:szCs w:val="28"/>
        </w:rPr>
        <w:t xml:space="preserve"> from Late Antiquity through the Renaissance in </w:t>
      </w:r>
      <w:r w:rsidRPr="00520BC5">
        <w:rPr>
          <w:rFonts w:ascii="Times New Roman" w:hAnsi="Times New Roman"/>
          <w:i/>
          <w:color w:val="000000" w:themeColor="text1"/>
          <w:sz w:val="24"/>
          <w:szCs w:val="28"/>
        </w:rPr>
        <w:t xml:space="preserve">The </w:t>
      </w:r>
    </w:p>
    <w:p w14:paraId="5F6321EC" w14:textId="77777777" w:rsidR="00187576" w:rsidRPr="00520BC5" w:rsidRDefault="00187576" w:rsidP="00D4709D">
      <w:pPr>
        <w:pStyle w:val="BodyTextIndent"/>
        <w:ind w:left="720" w:firstLine="0"/>
        <w:rPr>
          <w:rFonts w:ascii="Times New Roman" w:hAnsi="Times New Roman"/>
          <w:color w:val="000000" w:themeColor="text1"/>
          <w:sz w:val="24"/>
          <w:szCs w:val="28"/>
        </w:rPr>
      </w:pPr>
      <w:r w:rsidRPr="00520BC5">
        <w:rPr>
          <w:rFonts w:ascii="Times New Roman" w:hAnsi="Times New Roman"/>
          <w:i/>
          <w:color w:val="000000" w:themeColor="text1"/>
          <w:sz w:val="24"/>
          <w:szCs w:val="28"/>
        </w:rPr>
        <w:t>Metamorphosis of Magic,</w:t>
      </w:r>
      <w:r w:rsidRPr="00520BC5">
        <w:rPr>
          <w:rFonts w:ascii="Times New Roman" w:hAnsi="Times New Roman"/>
          <w:color w:val="000000" w:themeColor="text1"/>
          <w:sz w:val="24"/>
          <w:szCs w:val="28"/>
        </w:rPr>
        <w:t xml:space="preserve"> Groningen Studies in Cultural Change vol. 1, eds. J. Bremmer and </w:t>
      </w:r>
      <w:r w:rsidR="00AF497D" w:rsidRPr="00520BC5">
        <w:rPr>
          <w:rFonts w:ascii="Times New Roman" w:hAnsi="Times New Roman"/>
          <w:color w:val="000000" w:themeColor="text1"/>
          <w:sz w:val="24"/>
          <w:szCs w:val="28"/>
        </w:rPr>
        <w:t xml:space="preserve">J. </w:t>
      </w:r>
      <w:r w:rsidRPr="00520BC5">
        <w:rPr>
          <w:rFonts w:ascii="Times New Roman" w:hAnsi="Times New Roman"/>
          <w:color w:val="000000" w:themeColor="text1"/>
          <w:sz w:val="24"/>
          <w:szCs w:val="28"/>
        </w:rPr>
        <w:t>Veenstra (</w:t>
      </w:r>
      <w:r w:rsidR="00244084" w:rsidRPr="00520BC5">
        <w:rPr>
          <w:rFonts w:ascii="Times New Roman" w:hAnsi="Times New Roman"/>
          <w:color w:val="000000" w:themeColor="text1"/>
          <w:sz w:val="24"/>
          <w:szCs w:val="28"/>
        </w:rPr>
        <w:t>Leuven</w:t>
      </w:r>
      <w:r w:rsidRPr="00520BC5">
        <w:rPr>
          <w:rFonts w:ascii="Times New Roman" w:hAnsi="Times New Roman"/>
          <w:color w:val="000000" w:themeColor="text1"/>
          <w:sz w:val="24"/>
          <w:szCs w:val="28"/>
        </w:rPr>
        <w:t xml:space="preserve"> 2003) 35-50.</w:t>
      </w:r>
    </w:p>
    <w:p w14:paraId="7919383E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•“Myth, Festival and Poet: The Homeric </w:t>
      </w:r>
      <w:r w:rsidRPr="00520BC5">
        <w:rPr>
          <w:rFonts w:ascii="Times New Roman" w:hAnsi="Times New Roman"/>
          <w:i/>
          <w:color w:val="000000" w:themeColor="text1"/>
          <w:szCs w:val="28"/>
        </w:rPr>
        <w:t>Hymn to Hermes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and its Performative Context,”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>CP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97 (2002) 109-32.</w:t>
      </w:r>
    </w:p>
    <w:p w14:paraId="578F96BC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•“Sacrifice in the Magical Papyri” (English version of “Le sacrifice dans les papyrus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magiques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grecs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,”),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Ancient Magic and Ritual Power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vol. 2, eds. M. Meyer and P. Mirecki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Leiden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2002) 344-58.</w:t>
      </w:r>
    </w:p>
    <w:p w14:paraId="3A96A003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•“Charming Children: The Use of the Child in Ancient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Divination,”</w:t>
      </w:r>
      <w:r w:rsidRPr="00520BC5">
        <w:rPr>
          <w:rFonts w:ascii="Times New Roman" w:hAnsi="Times New Roman"/>
          <w:i/>
          <w:color w:val="000000" w:themeColor="text1"/>
          <w:szCs w:val="28"/>
        </w:rPr>
        <w:t>Arethusa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34.1 (2001) 97-118.</w:t>
      </w:r>
    </w:p>
    <w:p w14:paraId="3F855447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•“Le sacrifice dans les papyrus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magiques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grecs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La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magie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: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actes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du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colleque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international de Montpellier 25-27 Mars 1999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 eds. Alain Moreau and Jean-Claude Turpin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Montpellier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2000) vol. 2, 19-36.</w:t>
      </w:r>
    </w:p>
    <w:p w14:paraId="78FF02AE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•“Songs for the Ghosts: Magical Solutions to Deadly Problems,”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The World of Ancient Magic.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Papers from the First International Samson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Eitrem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Seminar at the Norwegian Institute at Athens, 4-8 May 1997, eds. David Jordan, Hugo Montgomery and Einar Thomassen (</w:t>
      </w:r>
      <w:r w:rsidRPr="00520BC5">
        <w:rPr>
          <w:rFonts w:ascii="Times New Roman" w:hAnsi="Times New Roman"/>
          <w:i/>
          <w:color w:val="000000" w:themeColor="text1"/>
          <w:szCs w:val="28"/>
        </w:rPr>
        <w:t>Papers of the Norwegian Institute at Athens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#4: 1999) 83-102.</w:t>
      </w:r>
    </w:p>
    <w:p w14:paraId="6A16B3B6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•“He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mageia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kai oi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nekroi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sten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Klasike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Hellada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” [“Magic and the Dead in Classical Greece”] in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Archaiologia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kai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Technes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”70 (March 1999) 16-21.</w:t>
      </w:r>
    </w:p>
    <w:p w14:paraId="03F9398B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•“Rising to the Occasion: Theurgic Ascent in its Cultural Milieu,”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Envisioning Magic: A Princeton Seminar and Symposium,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eds. P. Schäfer and H.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Kippenberg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Leiden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1997) 165-94.</w:t>
      </w:r>
    </w:p>
    <w:p w14:paraId="0B21369B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•“Corinthian Medea and the Cult of Hera Akraia,”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Medea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 (1997; see above under  “Edited volumes”).</w:t>
      </w:r>
    </w:p>
    <w:p w14:paraId="14389920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•“Dionysos and the Underworld in Toledo” (co-authored with T. McNiven) </w:t>
      </w:r>
      <w:r w:rsidRPr="00520BC5">
        <w:rPr>
          <w:rFonts w:ascii="Times New Roman" w:hAnsi="Times New Roman"/>
          <w:i/>
          <w:color w:val="000000" w:themeColor="text1"/>
          <w:szCs w:val="28"/>
        </w:rPr>
        <w:t>Mus. Helv.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53.1 (1996) 25-36.</w:t>
      </w:r>
    </w:p>
    <w:p w14:paraId="5A5718AC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•“The Song of the </w:t>
      </w:r>
      <w:r w:rsidRPr="00520BC5">
        <w:rPr>
          <w:rFonts w:ascii="Times New Roman" w:hAnsi="Times New Roman"/>
          <w:i/>
          <w:color w:val="000000" w:themeColor="text1"/>
          <w:szCs w:val="28"/>
        </w:rPr>
        <w:t>Iynx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: Magic and Rhetoric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Pythian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4,”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>TAPA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125 (1995) 177-206.</w:t>
      </w:r>
    </w:p>
    <w:p w14:paraId="5A5A533A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•“Defining the Dreadful:  Remarks on the Greek Child-Killing Demon,” in </w:t>
      </w:r>
      <w:r w:rsidRPr="00520BC5">
        <w:rPr>
          <w:rFonts w:ascii="Times New Roman" w:hAnsi="Times New Roman"/>
          <w:i/>
          <w:color w:val="000000" w:themeColor="text1"/>
          <w:szCs w:val="28"/>
        </w:rPr>
        <w:t>Ancient Magic and Ritual Power,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 eds. M. Meyer and P. Mirecki. (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Leiden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1995) 355-81.</w:t>
      </w:r>
    </w:p>
    <w:p w14:paraId="5637C29E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•“Penelope and the Erinyes: </w:t>
      </w:r>
      <w:r w:rsidRPr="00520BC5">
        <w:rPr>
          <w:rFonts w:ascii="Times New Roman" w:hAnsi="Times New Roman"/>
          <w:i/>
          <w:color w:val="000000" w:themeColor="text1"/>
          <w:szCs w:val="28"/>
        </w:rPr>
        <w:t>Odyssey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20.61-82,”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Helios </w:t>
      </w:r>
      <w:r w:rsidRPr="00520BC5">
        <w:rPr>
          <w:rFonts w:ascii="Times New Roman" w:hAnsi="Times New Roman"/>
          <w:color w:val="000000" w:themeColor="text1"/>
          <w:szCs w:val="28"/>
        </w:rPr>
        <w:t>21.2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color w:val="000000" w:themeColor="text1"/>
          <w:szCs w:val="28"/>
        </w:rPr>
        <w:t>(1994) 137-59.</w:t>
      </w:r>
    </w:p>
    <w:p w14:paraId="34320C7A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•“Xanthus, Hera and the Erinyes: </w:t>
      </w:r>
      <w:r w:rsidRPr="00520BC5">
        <w:rPr>
          <w:rFonts w:ascii="Times New Roman" w:hAnsi="Times New Roman"/>
          <w:i/>
          <w:color w:val="000000" w:themeColor="text1"/>
          <w:szCs w:val="28"/>
        </w:rPr>
        <w:t>Iliad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19.400-418,”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TAPA </w:t>
      </w:r>
      <w:r w:rsidRPr="00520BC5">
        <w:rPr>
          <w:rFonts w:ascii="Times New Roman" w:hAnsi="Times New Roman"/>
          <w:color w:val="000000" w:themeColor="text1"/>
          <w:szCs w:val="28"/>
        </w:rPr>
        <w:t>122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color w:val="000000" w:themeColor="text1"/>
          <w:szCs w:val="28"/>
        </w:rPr>
        <w:t>(1992) 85-98.</w:t>
      </w:r>
    </w:p>
    <w:p w14:paraId="7F157F6E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•“Riders in the Sky: Cavalier Gods and Theurgic Salvation in the Second Century, </w:t>
      </w:r>
      <w:proofErr w:type="spellStart"/>
      <w:r w:rsidRPr="00520BC5">
        <w:rPr>
          <w:rFonts w:ascii="Times New Roman" w:hAnsi="Times New Roman"/>
          <w:smallCaps/>
          <w:color w:val="000000" w:themeColor="text1"/>
          <w:szCs w:val="28"/>
        </w:rPr>
        <w:t>a.d</w:t>
      </w:r>
      <w:proofErr w:type="spellEnd"/>
      <w:r w:rsidRPr="00520BC5">
        <w:rPr>
          <w:rFonts w:ascii="Times New Roman" w:hAnsi="Times New Roman"/>
          <w:smallCaps/>
          <w:color w:val="000000" w:themeColor="text1"/>
          <w:szCs w:val="28"/>
        </w:rPr>
        <w:t xml:space="preserve">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CP </w:t>
      </w:r>
      <w:r w:rsidRPr="00520BC5">
        <w:rPr>
          <w:rFonts w:ascii="Times New Roman" w:hAnsi="Times New Roman"/>
          <w:color w:val="000000" w:themeColor="text1"/>
          <w:szCs w:val="28"/>
        </w:rPr>
        <w:t>87 (1992) 303-21.</w:t>
      </w:r>
    </w:p>
    <w:p w14:paraId="76C69A5D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lastRenderedPageBreak/>
        <w:t xml:space="preserve">•“Crossroads,”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ZPE </w:t>
      </w:r>
      <w:r w:rsidRPr="00520BC5">
        <w:rPr>
          <w:rFonts w:ascii="Times New Roman" w:hAnsi="Times New Roman"/>
          <w:color w:val="000000" w:themeColor="text1"/>
          <w:szCs w:val="28"/>
        </w:rPr>
        <w:t>88 (1991) 217-24.</w:t>
      </w:r>
    </w:p>
    <w:p w14:paraId="3C1CE848" w14:textId="77777777" w:rsidR="00187576" w:rsidRPr="00520BC5" w:rsidRDefault="00187576" w:rsidP="00D4709D">
      <w:pPr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Major Reference Work Articles:</w:t>
      </w:r>
    </w:p>
    <w:p w14:paraId="28529E49" w14:textId="131EA02E" w:rsidR="00600A86" w:rsidRPr="00520BC5" w:rsidRDefault="00600A86" w:rsidP="00D4709D">
      <w:pPr>
        <w:ind w:left="720"/>
        <w:rPr>
          <w:rFonts w:ascii="Times New Roman" w:eastAsiaTheme="minorHAnsi" w:hAnsi="Times New Roman"/>
          <w:iCs/>
          <w:color w:val="000000" w:themeColor="text1"/>
        </w:rPr>
      </w:pPr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•For </w:t>
      </w:r>
      <w:r w:rsidR="008049FD" w:rsidRPr="00520BC5">
        <w:rPr>
          <w:rFonts w:ascii="Times New Roman" w:eastAsiaTheme="minorHAnsi" w:hAnsi="Times New Roman"/>
          <w:i/>
          <w:iCs/>
          <w:color w:val="000000" w:themeColor="text1"/>
        </w:rPr>
        <w:t>Der Neue Pauly</w:t>
      </w:r>
      <w:r w:rsidR="00A2541C" w:rsidRPr="00520BC5">
        <w:rPr>
          <w:rFonts w:ascii="Times New Roman" w:eastAsiaTheme="minorHAnsi" w:hAnsi="Times New Roman"/>
          <w:iCs/>
          <w:color w:val="000000" w:themeColor="text1"/>
        </w:rPr>
        <w:t xml:space="preserve">, </w:t>
      </w:r>
      <w:r w:rsidR="0071591F">
        <w:rPr>
          <w:rFonts w:ascii="Times New Roman" w:eastAsiaTheme="minorHAnsi" w:hAnsi="Times New Roman"/>
          <w:iCs/>
          <w:color w:val="000000" w:themeColor="text1"/>
        </w:rPr>
        <w:t>‘</w:t>
      </w:r>
      <w:r w:rsidR="00A2541C" w:rsidRPr="00520BC5">
        <w:rPr>
          <w:rFonts w:ascii="Times New Roman" w:eastAsiaTheme="minorHAnsi" w:hAnsi="Times New Roman"/>
          <w:iCs/>
          <w:color w:val="000000" w:themeColor="text1"/>
        </w:rPr>
        <w:t>Premature Death</w:t>
      </w:r>
      <w:r w:rsidR="0071591F">
        <w:rPr>
          <w:rFonts w:ascii="Times New Roman" w:eastAsiaTheme="minorHAnsi" w:hAnsi="Times New Roman"/>
          <w:iCs/>
          <w:color w:val="000000" w:themeColor="text1"/>
        </w:rPr>
        <w:t>’</w:t>
      </w:r>
      <w:r w:rsidR="00A2541C" w:rsidRPr="00520BC5">
        <w:rPr>
          <w:rFonts w:ascii="Times New Roman" w:eastAsiaTheme="minorHAnsi" w:hAnsi="Times New Roman"/>
          <w:iCs/>
          <w:color w:val="000000" w:themeColor="text1"/>
        </w:rPr>
        <w:t xml:space="preserve"> (Forthcoming</w:t>
      </w:r>
      <w:r w:rsidR="0071591F">
        <w:rPr>
          <w:rFonts w:ascii="Times New Roman" w:eastAsiaTheme="minorHAnsi" w:hAnsi="Times New Roman"/>
          <w:iCs/>
          <w:color w:val="000000" w:themeColor="text1"/>
        </w:rPr>
        <w:t xml:space="preserve"> 2026</w:t>
      </w:r>
      <w:r w:rsidR="00A2541C" w:rsidRPr="00520BC5">
        <w:rPr>
          <w:rFonts w:ascii="Times New Roman" w:eastAsiaTheme="minorHAnsi" w:hAnsi="Times New Roman"/>
          <w:iCs/>
          <w:color w:val="000000" w:themeColor="text1"/>
        </w:rPr>
        <w:t>).</w:t>
      </w:r>
    </w:p>
    <w:p w14:paraId="3CFF9AF7" w14:textId="739B4FD5" w:rsidR="00F84CAF" w:rsidRPr="00520BC5" w:rsidRDefault="00F84CAF" w:rsidP="00D4709D">
      <w:pPr>
        <w:ind w:left="720"/>
        <w:rPr>
          <w:rFonts w:ascii="Times New Roman" w:eastAsiaTheme="minorHAnsi" w:hAnsi="Times New Roman"/>
          <w:iCs/>
          <w:color w:val="000000" w:themeColor="text1"/>
        </w:rPr>
      </w:pPr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•For E. </w:t>
      </w:r>
      <w:proofErr w:type="spellStart"/>
      <w:r w:rsidRPr="00520BC5">
        <w:rPr>
          <w:rFonts w:ascii="Times New Roman" w:eastAsiaTheme="minorHAnsi" w:hAnsi="Times New Roman"/>
          <w:iCs/>
          <w:color w:val="000000" w:themeColor="text1"/>
        </w:rPr>
        <w:t>Eidonow</w:t>
      </w:r>
      <w:proofErr w:type="spellEnd"/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 and J. Kindt, eds., </w:t>
      </w:r>
      <w:r w:rsidRPr="00520BC5">
        <w:rPr>
          <w:rFonts w:ascii="Times New Roman" w:eastAsiaTheme="minorHAnsi" w:hAnsi="Times New Roman"/>
          <w:i/>
          <w:iCs/>
          <w:color w:val="000000" w:themeColor="text1"/>
        </w:rPr>
        <w:t xml:space="preserve">The </w:t>
      </w:r>
      <w:r w:rsidRPr="00520BC5">
        <w:rPr>
          <w:rFonts w:ascii="Times New Roman" w:eastAsiaTheme="minorHAnsi" w:hAnsi="Times New Roman"/>
          <w:i/>
          <w:color w:val="000000" w:themeColor="text1"/>
        </w:rPr>
        <w:t>Oxford Handbook of Ancient Greek Religion</w:t>
      </w:r>
      <w:r w:rsidRPr="00520BC5">
        <w:rPr>
          <w:rFonts w:ascii="Times New Roman" w:eastAsiaTheme="minorHAnsi" w:hAnsi="Times New Roman"/>
          <w:color w:val="000000" w:themeColor="text1"/>
        </w:rPr>
        <w:t xml:space="preserve"> (Oxford </w:t>
      </w:r>
      <w:r w:rsidRPr="00520BC5">
        <w:rPr>
          <w:rFonts w:ascii="Times New Roman" w:eastAsiaTheme="minorHAnsi" w:hAnsi="Times New Roman"/>
          <w:iCs/>
          <w:color w:val="000000" w:themeColor="text1"/>
        </w:rPr>
        <w:t>2015): ‘Divination.’</w:t>
      </w:r>
    </w:p>
    <w:p w14:paraId="1F894D2C" w14:textId="4A00D7C6" w:rsidR="00F84CAF" w:rsidRPr="00520BC5" w:rsidRDefault="00F84CAF" w:rsidP="00D4709D">
      <w:pPr>
        <w:ind w:left="720"/>
        <w:rPr>
          <w:rFonts w:ascii="Times New Roman" w:eastAsiaTheme="minorHAnsi" w:hAnsi="Times New Roman"/>
          <w:i/>
          <w:iCs/>
          <w:color w:val="000000" w:themeColor="text1"/>
        </w:rPr>
      </w:pPr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•For Eric Orlin, ed., </w:t>
      </w:r>
      <w:r w:rsidRPr="00520BC5">
        <w:rPr>
          <w:rFonts w:ascii="Times New Roman" w:eastAsiaTheme="minorHAnsi" w:hAnsi="Times New Roman"/>
          <w:i/>
          <w:iCs/>
          <w:color w:val="000000" w:themeColor="text1"/>
        </w:rPr>
        <w:t>Routledge Encyclopedia of Ancient Mediterranean Religions</w:t>
      </w:r>
      <w:r w:rsidRPr="00520BC5">
        <w:rPr>
          <w:rFonts w:ascii="Times New Roman" w:eastAsiaTheme="minorHAnsi" w:hAnsi="Times New Roman"/>
          <w:iCs/>
          <w:color w:val="000000" w:themeColor="text1"/>
        </w:rPr>
        <w:t xml:space="preserve"> (Routledge 2015): ‘Myth’.</w:t>
      </w:r>
    </w:p>
    <w:p w14:paraId="3C07EDCB" w14:textId="77777777" w:rsidR="00187576" w:rsidRPr="00520BC5" w:rsidRDefault="00187576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•For the </w:t>
      </w:r>
      <w:r w:rsidRPr="00520BC5">
        <w:rPr>
          <w:rFonts w:ascii="Times New Roman" w:hAnsi="Times New Roman"/>
          <w:i/>
          <w:color w:val="000000" w:themeColor="text1"/>
          <w:szCs w:val="28"/>
        </w:rPr>
        <w:t>Cambridge History of Philosophy: Late Antiquity</w:t>
      </w:r>
      <w:r w:rsidR="00244084" w:rsidRPr="00520BC5">
        <w:rPr>
          <w:rFonts w:ascii="Times New Roman" w:hAnsi="Times New Roman"/>
          <w:color w:val="000000" w:themeColor="text1"/>
          <w:szCs w:val="28"/>
        </w:rPr>
        <w:t xml:space="preserve"> (Cambridge 2010)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: an essay on the </w:t>
      </w:r>
      <w:r w:rsidRPr="00520BC5">
        <w:rPr>
          <w:rFonts w:ascii="Times New Roman" w:hAnsi="Times New Roman"/>
          <w:i/>
          <w:color w:val="000000" w:themeColor="text1"/>
          <w:szCs w:val="28"/>
        </w:rPr>
        <w:t>Chaldean Oracles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 co-authored 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with John Finamore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173A6435" w14:textId="77777777" w:rsidR="00187576" w:rsidRPr="00520BC5" w:rsidRDefault="00187576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•For 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Der Neue Pauly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(Metzler; 12 volumes, 1996-2002):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Dämonologie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 Erinyes, Hekate, Iphigeneia, Magie (with F. Graf),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Orphicae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lamellae,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Oraculae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Chaldaica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Theurgie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Unterwelt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Totenkult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>, plus many shorter articles.</w:t>
      </w:r>
    </w:p>
    <w:p w14:paraId="36230877" w14:textId="23BC24F2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•For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Religions in the Ancient World: A Guide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(Harvard University Press 2004): Keynote Essays on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Mysteries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and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Magic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;”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smaller articles on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Death and the Afterlife in Greece,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Divination in Greece,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Divination: Introduction,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and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Theurgy.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</w:p>
    <w:p w14:paraId="79089472" w14:textId="77777777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•For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Late Antiquity: A Guide to the Post-Classical World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(Harvard University Press 1999): Ritual, Theurgy.</w:t>
      </w:r>
    </w:p>
    <w:p w14:paraId="5933C3BC" w14:textId="77638BF6" w:rsidR="00187576" w:rsidRPr="00520BC5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•For the </w:t>
      </w:r>
      <w:r w:rsidRPr="00520BC5">
        <w:rPr>
          <w:rFonts w:ascii="Times New Roman" w:hAnsi="Times New Roman"/>
          <w:i/>
          <w:color w:val="000000" w:themeColor="text1"/>
          <w:szCs w:val="28"/>
        </w:rPr>
        <w:t>Encyclopedia of Religion,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</w:t>
      </w:r>
      <w:r w:rsidRPr="00520BC5">
        <w:rPr>
          <w:rFonts w:ascii="Times New Roman" w:hAnsi="Times New Roman"/>
          <w:color w:val="000000" w:themeColor="text1"/>
          <w:szCs w:val="28"/>
          <w:vertAlign w:val="superscript"/>
        </w:rPr>
        <w:t>nd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edition (MacMillan 2004):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Greek and Roman Divination,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Greek and Roman Afterlife,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“</w:t>
      </w:r>
      <w:r w:rsidRPr="00520BC5">
        <w:rPr>
          <w:rFonts w:ascii="Times New Roman" w:hAnsi="Times New Roman"/>
          <w:color w:val="000000" w:themeColor="text1"/>
          <w:szCs w:val="28"/>
        </w:rPr>
        <w:t>Hecate,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 ”</w:t>
      </w:r>
      <w:r w:rsidRPr="00520BC5">
        <w:rPr>
          <w:rFonts w:ascii="Times New Roman" w:hAnsi="Times New Roman"/>
          <w:color w:val="000000" w:themeColor="text1"/>
          <w:szCs w:val="28"/>
        </w:rPr>
        <w:t>Orphic Tablets</w:t>
      </w:r>
      <w:r w:rsidR="00FB36CF" w:rsidRPr="00520BC5">
        <w:rPr>
          <w:rFonts w:ascii="Times New Roman" w:hAnsi="Times New Roman"/>
          <w:color w:val="000000" w:themeColor="text1"/>
          <w:szCs w:val="28"/>
        </w:rPr>
        <w:t>”</w:t>
      </w:r>
    </w:p>
    <w:p w14:paraId="31E8F9E9" w14:textId="77777777" w:rsidR="00187576" w:rsidRPr="00520BC5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 Editorial Boards and Similar Appointments:</w:t>
      </w:r>
    </w:p>
    <w:p w14:paraId="1F524A85" w14:textId="502E614B" w:rsidR="00245D40" w:rsidRPr="00520BC5" w:rsidRDefault="00245D4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•Editor of Volume 10,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Narrating Religion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, in MacMillan’s Interdisciplinary Handbook on Religion  </w:t>
      </w:r>
      <w:r w:rsidR="00477BF8" w:rsidRPr="00520BC5">
        <w:rPr>
          <w:rFonts w:ascii="Times New Roman" w:hAnsi="Times New Roman"/>
          <w:color w:val="000000" w:themeColor="text1"/>
          <w:szCs w:val="28"/>
        </w:rPr>
        <w:t>(Cengage 2017)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50B7DF11" w14:textId="7A81F473" w:rsidR="00821DC2" w:rsidRPr="00520BC5" w:rsidRDefault="00821DC2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•Editor for </w:t>
      </w:r>
      <w:r w:rsidR="008953B5" w:rsidRPr="00520BC5">
        <w:rPr>
          <w:rFonts w:ascii="Times New Roman" w:hAnsi="Times New Roman"/>
          <w:color w:val="000000" w:themeColor="text1"/>
          <w:szCs w:val="28"/>
        </w:rPr>
        <w:t xml:space="preserve">the fields of </w:t>
      </w:r>
      <w:r w:rsidRPr="00520BC5">
        <w:rPr>
          <w:rFonts w:ascii="Times New Roman" w:hAnsi="Times New Roman"/>
          <w:color w:val="000000" w:themeColor="text1"/>
          <w:szCs w:val="28"/>
        </w:rPr>
        <w:t>Greek Religion and Myth,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Oxford Classical Dictionary,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2014</w:t>
      </w:r>
      <w:r w:rsidR="00443B96" w:rsidRPr="00520BC5">
        <w:rPr>
          <w:rFonts w:ascii="Times New Roman" w:hAnsi="Times New Roman"/>
          <w:color w:val="000000" w:themeColor="text1"/>
          <w:szCs w:val="28"/>
        </w:rPr>
        <w:t>—current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66CB5CC7" w14:textId="53328A50" w:rsidR="00245D40" w:rsidRPr="00520BC5" w:rsidRDefault="00245D4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•Editorial Board,</w:t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Archiv</w:t>
      </w:r>
      <w:proofErr w:type="spellEnd"/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 für </w:t>
      </w:r>
      <w:proofErr w:type="spellStart"/>
      <w:r w:rsidRPr="00520BC5">
        <w:rPr>
          <w:rFonts w:ascii="Times New Roman" w:hAnsi="Times New Roman"/>
          <w:i/>
          <w:color w:val="000000" w:themeColor="text1"/>
          <w:szCs w:val="28"/>
        </w:rPr>
        <w:t>Religionsgeschichte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>, 2012—</w:t>
      </w:r>
      <w:r w:rsidR="00443B96" w:rsidRPr="00520BC5">
        <w:rPr>
          <w:rFonts w:ascii="Times New Roman" w:hAnsi="Times New Roman"/>
          <w:color w:val="000000" w:themeColor="text1"/>
          <w:szCs w:val="28"/>
        </w:rPr>
        <w:t>current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51C827BA" w14:textId="57541957" w:rsidR="00C50F5C" w:rsidRPr="00520BC5" w:rsidRDefault="00C50F5C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•Editorial Board, </w:t>
      </w:r>
      <w:r w:rsidR="00207865" w:rsidRPr="00520BC5">
        <w:rPr>
          <w:rFonts w:ascii="Times New Roman" w:hAnsi="Times New Roman"/>
          <w:i/>
          <w:color w:val="000000" w:themeColor="text1"/>
        </w:rPr>
        <w:t>Collection R</w:t>
      </w:r>
      <w:r w:rsidRPr="00520BC5">
        <w:rPr>
          <w:rFonts w:ascii="Times New Roman" w:hAnsi="Times New Roman"/>
          <w:i/>
          <w:color w:val="000000" w:themeColor="text1"/>
        </w:rPr>
        <w:t>e</w:t>
      </w:r>
      <w:r w:rsidR="00207865" w:rsidRPr="00520BC5">
        <w:rPr>
          <w:rFonts w:ascii="Times New Roman" w:hAnsi="Times New Roman"/>
          <w:i/>
          <w:color w:val="000000" w:themeColor="text1"/>
        </w:rPr>
        <w:t>ligions</w:t>
      </w:r>
      <w:r w:rsidRPr="00520BC5">
        <w:rPr>
          <w:rFonts w:ascii="Times New Roman" w:hAnsi="Times New Roman"/>
          <w:color w:val="000000" w:themeColor="text1"/>
        </w:rPr>
        <w:t xml:space="preserve"> </w:t>
      </w:r>
      <w:r w:rsidR="00245D40" w:rsidRPr="00520BC5">
        <w:rPr>
          <w:rFonts w:ascii="Times New Roman" w:hAnsi="Times New Roman"/>
          <w:color w:val="000000" w:themeColor="text1"/>
        </w:rPr>
        <w:t xml:space="preserve">(Liege) </w:t>
      </w:r>
      <w:r w:rsidRPr="00520BC5">
        <w:rPr>
          <w:rFonts w:ascii="Times New Roman" w:hAnsi="Times New Roman"/>
          <w:color w:val="000000" w:themeColor="text1"/>
        </w:rPr>
        <w:t>2012—</w:t>
      </w:r>
      <w:r w:rsidR="00443B96" w:rsidRPr="00520BC5">
        <w:rPr>
          <w:rFonts w:ascii="Times New Roman" w:hAnsi="Times New Roman"/>
          <w:color w:val="000000" w:themeColor="text1"/>
        </w:rPr>
        <w:t>current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06A8DA5F" w14:textId="1BFE9A3C" w:rsidR="00C50F5C" w:rsidRPr="00520BC5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•Editorial Associates Board, </w:t>
      </w:r>
      <w:r w:rsidRPr="00520BC5">
        <w:rPr>
          <w:rFonts w:ascii="Times New Roman" w:hAnsi="Times New Roman"/>
          <w:i/>
          <w:color w:val="000000" w:themeColor="text1"/>
          <w:szCs w:val="28"/>
        </w:rPr>
        <w:t>History of Religions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2011—</w:t>
      </w:r>
      <w:r w:rsidR="00443B96" w:rsidRPr="00520BC5">
        <w:rPr>
          <w:rFonts w:ascii="Times New Roman" w:hAnsi="Times New Roman"/>
          <w:color w:val="000000" w:themeColor="text1"/>
          <w:szCs w:val="28"/>
        </w:rPr>
        <w:t>current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16CE3326" w14:textId="31791A56" w:rsidR="008007D1" w:rsidRPr="00520BC5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90607" w:rsidRPr="00520BC5">
        <w:rPr>
          <w:rFonts w:ascii="Times New Roman" w:hAnsi="Times New Roman"/>
          <w:color w:val="000000" w:themeColor="text1"/>
        </w:rPr>
        <w:t xml:space="preserve">Advisory Board, </w:t>
      </w:r>
      <w:r w:rsidRPr="00520BC5">
        <w:rPr>
          <w:rFonts w:ascii="Times New Roman" w:hAnsi="Times New Roman"/>
          <w:color w:val="000000" w:themeColor="text1"/>
        </w:rPr>
        <w:t xml:space="preserve">La </w:t>
      </w:r>
      <w:proofErr w:type="spellStart"/>
      <w:r w:rsidRPr="00520BC5">
        <w:rPr>
          <w:rFonts w:ascii="Times New Roman" w:hAnsi="Times New Roman"/>
          <w:color w:val="000000" w:themeColor="text1"/>
        </w:rPr>
        <w:t>scuola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di </w:t>
      </w:r>
      <w:proofErr w:type="spellStart"/>
      <w:r w:rsidRPr="00520BC5">
        <w:rPr>
          <w:rFonts w:ascii="Times New Roman" w:hAnsi="Times New Roman"/>
          <w:color w:val="000000" w:themeColor="text1"/>
        </w:rPr>
        <w:t>dottorato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in “Il mondo classic. </w:t>
      </w:r>
      <w:proofErr w:type="spellStart"/>
      <w:r w:rsidRPr="00520BC5">
        <w:rPr>
          <w:rFonts w:ascii="Times New Roman" w:hAnsi="Times New Roman"/>
          <w:color w:val="000000" w:themeColor="text1"/>
        </w:rPr>
        <w:t>Anthropologia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520BC5">
        <w:rPr>
          <w:rFonts w:ascii="Times New Roman" w:hAnsi="Times New Roman"/>
          <w:color w:val="000000" w:themeColor="text1"/>
        </w:rPr>
        <w:t>teoria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</w:rPr>
        <w:t>della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</w:rPr>
        <w:t>cultura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,” </w:t>
      </w:r>
      <w:proofErr w:type="spellStart"/>
      <w:r w:rsidRPr="00520BC5">
        <w:rPr>
          <w:rFonts w:ascii="Times New Roman" w:hAnsi="Times New Roman"/>
          <w:color w:val="000000" w:themeColor="text1"/>
        </w:rPr>
        <w:t>L’Università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</w:rPr>
        <w:t>degli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20BC5">
        <w:rPr>
          <w:rFonts w:ascii="Times New Roman" w:hAnsi="Times New Roman"/>
          <w:color w:val="000000" w:themeColor="text1"/>
        </w:rPr>
        <w:t>studi</w:t>
      </w:r>
      <w:proofErr w:type="spellEnd"/>
      <w:r w:rsidRPr="00520BC5">
        <w:rPr>
          <w:rFonts w:ascii="Times New Roman" w:hAnsi="Times New Roman"/>
          <w:color w:val="000000" w:themeColor="text1"/>
        </w:rPr>
        <w:t xml:space="preserve"> di Siena. 2011—</w:t>
      </w:r>
      <w:r w:rsidR="00443B96" w:rsidRPr="00520BC5">
        <w:rPr>
          <w:rFonts w:ascii="Times New Roman" w:hAnsi="Times New Roman"/>
          <w:color w:val="000000" w:themeColor="text1"/>
        </w:rPr>
        <w:t>current</w:t>
      </w:r>
      <w:r w:rsidRPr="00520BC5">
        <w:rPr>
          <w:rFonts w:ascii="Times New Roman" w:hAnsi="Times New Roman"/>
          <w:color w:val="000000" w:themeColor="text1"/>
        </w:rPr>
        <w:t>.</w:t>
      </w:r>
    </w:p>
    <w:p w14:paraId="7F8CFAF6" w14:textId="77777777" w:rsidR="008007D1" w:rsidRPr="00520BC5" w:rsidRDefault="008007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•Member, international organizing committee for the </w:t>
      </w:r>
      <w:r w:rsidR="00244084" w:rsidRPr="00520BC5">
        <w:rPr>
          <w:rFonts w:ascii="Times New Roman" w:hAnsi="Times New Roman"/>
          <w:color w:val="000000" w:themeColor="text1"/>
          <w:szCs w:val="28"/>
        </w:rPr>
        <w:t xml:space="preserve">program of the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2014 quintennial meetings of the </w:t>
      </w:r>
      <w:r w:rsidRPr="00520BC5">
        <w:rPr>
          <w:rFonts w:ascii="Times New Roman" w:hAnsi="Times New Roman"/>
          <w:color w:val="000000" w:themeColor="text1"/>
          <w:szCs w:val="28"/>
          <w:lang w:bidi="en-US"/>
        </w:rPr>
        <w:t xml:space="preserve">Fédération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  <w:lang w:bidi="en-US"/>
        </w:rPr>
        <w:t>internationale</w:t>
      </w:r>
      <w:proofErr w:type="spellEnd"/>
      <w:r w:rsidRPr="00520BC5">
        <w:rPr>
          <w:rFonts w:ascii="Times New Roman" w:hAnsi="Times New Roman"/>
          <w:color w:val="000000" w:themeColor="text1"/>
          <w:szCs w:val="28"/>
          <w:lang w:bidi="en-US"/>
        </w:rPr>
        <w:t xml:space="preserve"> des associations des études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  <w:lang w:bidi="en-US"/>
        </w:rPr>
        <w:t>classiques</w:t>
      </w:r>
      <w:proofErr w:type="spellEnd"/>
      <w:r w:rsidRPr="00520BC5">
        <w:rPr>
          <w:rFonts w:ascii="Times New Roman" w:hAnsi="Times New Roman"/>
          <w:color w:val="000000" w:themeColor="text1"/>
          <w:szCs w:val="28"/>
          <w:lang w:bidi="en-US"/>
        </w:rPr>
        <w:t xml:space="preserve"> (FIEC).</w:t>
      </w:r>
    </w:p>
    <w:p w14:paraId="258C4C20" w14:textId="77777777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•Editorial Board,</w:t>
      </w:r>
      <w:r w:rsidRPr="00520BC5">
        <w:rPr>
          <w:rFonts w:ascii="Times New Roman" w:hAnsi="Times New Roman"/>
          <w:i/>
          <w:color w:val="000000" w:themeColor="text1"/>
        </w:rPr>
        <w:t xml:space="preserve"> I </w:t>
      </w:r>
      <w:proofErr w:type="spellStart"/>
      <w:r w:rsidRPr="00520BC5">
        <w:rPr>
          <w:rFonts w:ascii="Times New Roman" w:hAnsi="Times New Roman"/>
          <w:i/>
          <w:color w:val="000000" w:themeColor="text1"/>
        </w:rPr>
        <w:t>Quaderni</w:t>
      </w:r>
      <w:proofErr w:type="spellEnd"/>
      <w:r w:rsidRPr="00520BC5">
        <w:rPr>
          <w:rFonts w:ascii="Times New Roman" w:hAnsi="Times New Roman"/>
          <w:i/>
          <w:color w:val="000000" w:themeColor="text1"/>
        </w:rPr>
        <w:t xml:space="preserve"> del Ramo d'Oro</w:t>
      </w:r>
      <w:r w:rsidRPr="00520BC5">
        <w:rPr>
          <w:rFonts w:ascii="Times New Roman" w:hAnsi="Times New Roman"/>
          <w:color w:val="000000" w:themeColor="text1"/>
        </w:rPr>
        <w:t xml:space="preserve">  </w:t>
      </w:r>
      <w:r w:rsidRPr="00520BC5">
        <w:rPr>
          <w:rFonts w:ascii="Times New Roman" w:hAnsi="Times New Roman"/>
          <w:color w:val="000000" w:themeColor="text1"/>
          <w:szCs w:val="32"/>
        </w:rPr>
        <w:t>2008—.</w:t>
      </w:r>
    </w:p>
    <w:p w14:paraId="1251407E" w14:textId="77777777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>Editorial Board,</w:t>
      </w: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i/>
          <w:color w:val="000000" w:themeColor="text1"/>
          <w:szCs w:val="28"/>
        </w:rPr>
        <w:t>Ekstasis: Religious Experience from Antiquity to the Middle Ages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 (Monograph Series: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DeGruyter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>), 2005—.</w:t>
      </w:r>
    </w:p>
    <w:p w14:paraId="5223E595" w14:textId="67450BAD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•Editorial Board, Michigan Classical Studies, 2007—</w:t>
      </w:r>
      <w:r w:rsidR="00443B96" w:rsidRPr="00520BC5">
        <w:rPr>
          <w:rFonts w:ascii="Times New Roman" w:hAnsi="Times New Roman"/>
          <w:color w:val="000000" w:themeColor="text1"/>
          <w:szCs w:val="28"/>
        </w:rPr>
        <w:t>current</w:t>
      </w:r>
      <w:r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462B6DBB" w14:textId="77777777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•Editorial Board, Ohio State University Press, 2002-2005.</w:t>
      </w:r>
    </w:p>
    <w:p w14:paraId="0236B20F" w14:textId="77777777" w:rsidR="00187576" w:rsidRPr="00520BC5" w:rsidRDefault="00187576" w:rsidP="00D4709D">
      <w:pPr>
        <w:rPr>
          <w:rFonts w:ascii="Times New Roman" w:hAnsi="Times New Roman"/>
          <w:color w:val="000000" w:themeColor="text1"/>
          <w:szCs w:val="28"/>
        </w:rPr>
      </w:pPr>
    </w:p>
    <w:p w14:paraId="07598E65" w14:textId="77777777" w:rsidR="00187576" w:rsidRPr="00520BC5" w:rsidRDefault="00187576" w:rsidP="00D4709D">
      <w:pPr>
        <w:rPr>
          <w:rFonts w:ascii="Times New Roman" w:hAnsi="Times New Roman"/>
          <w:b/>
          <w:smallCaps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ACADEMIC APPOINTMENTS</w:t>
      </w:r>
    </w:p>
    <w:p w14:paraId="57D721F5" w14:textId="1269FADD" w:rsidR="00A111D4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A111D4" w:rsidRPr="00520BC5">
        <w:rPr>
          <w:rFonts w:ascii="Times New Roman" w:hAnsi="Times New Roman"/>
          <w:color w:val="000000" w:themeColor="text1"/>
          <w:szCs w:val="28"/>
        </w:rPr>
        <w:t>College of Arts and Sciences Distinguished Professor of Religion, The Ohio State University, 2017—.</w:t>
      </w:r>
    </w:p>
    <w:p w14:paraId="3A78C0B4" w14:textId="1B0D72B5" w:rsidR="00A111D4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A111D4" w:rsidRPr="00520BC5">
        <w:rPr>
          <w:rFonts w:ascii="Times New Roman" w:hAnsi="Times New Roman"/>
          <w:color w:val="000000" w:themeColor="text1"/>
          <w:szCs w:val="28"/>
        </w:rPr>
        <w:t>Professor of Comparative Studies, The Ohio State University, 2014</w:t>
      </w:r>
      <w:r w:rsidR="00A2541C" w:rsidRPr="00520BC5">
        <w:rPr>
          <w:rFonts w:ascii="Times New Roman" w:hAnsi="Times New Roman"/>
          <w:color w:val="000000" w:themeColor="text1"/>
          <w:szCs w:val="28"/>
        </w:rPr>
        <w:t>-2022.</w:t>
      </w:r>
    </w:p>
    <w:p w14:paraId="11B85ADD" w14:textId="57588D58" w:rsidR="00B65CCA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B65CCA" w:rsidRPr="00520BC5">
        <w:rPr>
          <w:rFonts w:ascii="Times New Roman" w:hAnsi="Times New Roman"/>
          <w:color w:val="000000" w:themeColor="text1"/>
          <w:szCs w:val="28"/>
        </w:rPr>
        <w:t>Arts and H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umanities Distinguished Profess</w:t>
      </w:r>
      <w:r w:rsidR="00B65CCA" w:rsidRPr="00520BC5">
        <w:rPr>
          <w:rFonts w:ascii="Times New Roman" w:hAnsi="Times New Roman"/>
          <w:color w:val="000000" w:themeColor="text1"/>
          <w:szCs w:val="28"/>
        </w:rPr>
        <w:t>or</w:t>
      </w:r>
      <w:r w:rsidR="00244084" w:rsidRPr="00520BC5">
        <w:rPr>
          <w:rFonts w:ascii="Times New Roman" w:hAnsi="Times New Roman"/>
          <w:color w:val="000000" w:themeColor="text1"/>
          <w:szCs w:val="28"/>
        </w:rPr>
        <w:t xml:space="preserve"> of</w:t>
      </w:r>
      <w:r w:rsidR="00B65CCA" w:rsidRPr="00520BC5">
        <w:rPr>
          <w:rFonts w:ascii="Times New Roman" w:hAnsi="Times New Roman"/>
          <w:color w:val="000000" w:themeColor="text1"/>
          <w:szCs w:val="28"/>
        </w:rPr>
        <w:t xml:space="preserve"> Religion, The Ohio State University, 2011</w:t>
      </w:r>
      <w:r w:rsidR="00A111D4" w:rsidRPr="00520BC5">
        <w:rPr>
          <w:rFonts w:ascii="Times New Roman" w:hAnsi="Times New Roman"/>
          <w:color w:val="000000" w:themeColor="text1"/>
          <w:szCs w:val="28"/>
        </w:rPr>
        <w:t>-2017</w:t>
      </w:r>
      <w:r w:rsidR="00B65CCA" w:rsidRPr="00520BC5">
        <w:rPr>
          <w:rFonts w:ascii="Times New Roman" w:hAnsi="Times New Roman"/>
          <w:color w:val="000000" w:themeColor="text1"/>
          <w:szCs w:val="28"/>
        </w:rPr>
        <w:t>.</w:t>
      </w:r>
      <w:r w:rsidR="00B01534">
        <w:rPr>
          <w:rFonts w:ascii="Times New Roman" w:hAnsi="Times New Roman"/>
          <w:color w:val="000000" w:themeColor="text1"/>
          <w:szCs w:val="28"/>
        </w:rPr>
        <w:t xml:space="preserve"> (Now </w:t>
      </w:r>
      <w:r w:rsidR="0071591F">
        <w:rPr>
          <w:rFonts w:ascii="Times New Roman" w:hAnsi="Times New Roman"/>
          <w:color w:val="000000" w:themeColor="text1"/>
          <w:szCs w:val="28"/>
        </w:rPr>
        <w:t xml:space="preserve">= </w:t>
      </w:r>
      <w:r w:rsidR="00B01534">
        <w:rPr>
          <w:rFonts w:ascii="Times New Roman" w:hAnsi="Times New Roman"/>
          <w:color w:val="000000" w:themeColor="text1"/>
          <w:szCs w:val="28"/>
        </w:rPr>
        <w:t>College of Arts and Sciences Distinguished Professor of Religion)</w:t>
      </w:r>
    </w:p>
    <w:p w14:paraId="68829429" w14:textId="1CBA2012" w:rsidR="002B74D8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2B74D8" w:rsidRPr="00520BC5">
        <w:rPr>
          <w:rFonts w:ascii="Times New Roman" w:hAnsi="Times New Roman"/>
          <w:color w:val="000000" w:themeColor="text1"/>
          <w:szCs w:val="28"/>
        </w:rPr>
        <w:t>Founding Director, Center for the Study of Religion, The Ohio State University, 2006</w:t>
      </w:r>
      <w:r w:rsidR="00244084" w:rsidRPr="00520BC5">
        <w:rPr>
          <w:rFonts w:ascii="Times New Roman" w:hAnsi="Times New Roman"/>
          <w:color w:val="000000" w:themeColor="text1"/>
          <w:szCs w:val="28"/>
        </w:rPr>
        <w:t>-2010</w:t>
      </w:r>
      <w:r w:rsidR="002B74D8" w:rsidRPr="00520BC5">
        <w:rPr>
          <w:rFonts w:ascii="Times New Roman" w:hAnsi="Times New Roman"/>
          <w:color w:val="000000" w:themeColor="text1"/>
          <w:szCs w:val="28"/>
        </w:rPr>
        <w:t>.</w:t>
      </w:r>
    </w:p>
    <w:p w14:paraId="747AC936" w14:textId="2B6D0678" w:rsidR="00187576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 xml:space="preserve">Professor of </w:t>
      </w:r>
      <w:r w:rsidR="00A111D4" w:rsidRPr="00520BC5">
        <w:rPr>
          <w:rFonts w:ascii="Times New Roman" w:hAnsi="Times New Roman"/>
          <w:color w:val="000000" w:themeColor="text1"/>
          <w:szCs w:val="28"/>
        </w:rPr>
        <w:t>Classics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, The Ohio State University, 2000—.</w:t>
      </w:r>
    </w:p>
    <w:p w14:paraId="25861CBF" w14:textId="109DEF5B" w:rsidR="00187576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Associate Professor of Greek and Latin, The Ohio State University, 1995-2000.</w:t>
      </w:r>
    </w:p>
    <w:p w14:paraId="2509963E" w14:textId="15F42DA9" w:rsidR="00187576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Assistant Professor of Classics, The Ohio State University, 1988-1995.</w:t>
      </w:r>
    </w:p>
    <w:p w14:paraId="7BD58D9B" w14:textId="53885754" w:rsidR="00187576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Lecturer in Classics, Princeton University, 1987-1988.</w:t>
      </w:r>
    </w:p>
    <w:p w14:paraId="4AA65F48" w14:textId="308B0E6E" w:rsidR="00187576" w:rsidRPr="00520BC5" w:rsidRDefault="00263FF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•</w:t>
      </w:r>
      <w:r w:rsidR="00187576" w:rsidRPr="00520BC5">
        <w:rPr>
          <w:rFonts w:ascii="Times New Roman" w:hAnsi="Times New Roman"/>
          <w:color w:val="000000" w:themeColor="text1"/>
          <w:szCs w:val="28"/>
        </w:rPr>
        <w:t>Teaching Assistant, Cornell University, seven semesters during the 1980-87 period.</w:t>
      </w:r>
    </w:p>
    <w:p w14:paraId="6BA21D41" w14:textId="77777777" w:rsidR="00187576" w:rsidRPr="00520BC5" w:rsidRDefault="00187576" w:rsidP="00D4709D">
      <w:pPr>
        <w:rPr>
          <w:rFonts w:ascii="Times New Roman" w:hAnsi="Times New Roman"/>
          <w:color w:val="000000" w:themeColor="text1"/>
          <w:szCs w:val="28"/>
        </w:rPr>
      </w:pPr>
    </w:p>
    <w:p w14:paraId="4549271F" w14:textId="099C5991" w:rsidR="00187576" w:rsidRPr="00520BC5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AWARDS AND FELLOWSHIPS</w:t>
      </w:r>
      <w:r w:rsidR="00FE125C" w:rsidRPr="00520BC5">
        <w:rPr>
          <w:rFonts w:ascii="Times New Roman" w:hAnsi="Times New Roman"/>
          <w:b/>
          <w:color w:val="000000" w:themeColor="text1"/>
          <w:szCs w:val="28"/>
        </w:rPr>
        <w:t xml:space="preserve"> (external)</w:t>
      </w:r>
      <w:r w:rsidRPr="00520BC5">
        <w:rPr>
          <w:rFonts w:ascii="Times New Roman" w:hAnsi="Times New Roman"/>
          <w:b/>
          <w:color w:val="000000" w:themeColor="text1"/>
          <w:szCs w:val="28"/>
        </w:rPr>
        <w:t>:</w:t>
      </w:r>
    </w:p>
    <w:p w14:paraId="226EA84E" w14:textId="77777777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</w:rPr>
      </w:pPr>
      <w:r w:rsidRPr="00520BC5">
        <w:rPr>
          <w:rFonts w:ascii="Times New Roman" w:hAnsi="Times New Roman"/>
          <w:color w:val="000000" w:themeColor="text1"/>
          <w:sz w:val="21"/>
          <w:szCs w:val="28"/>
        </w:rPr>
        <w:t>•</w:t>
      </w:r>
      <w:r w:rsidRPr="00520BC5">
        <w:rPr>
          <w:rFonts w:ascii="Times New Roman" w:hAnsi="Times New Roman"/>
          <w:color w:val="000000" w:themeColor="text1"/>
        </w:rPr>
        <w:t>Fellow, Lichtenberg</w:t>
      </w:r>
      <w:r w:rsidR="00DA795A" w:rsidRPr="00520BC5">
        <w:rPr>
          <w:rFonts w:ascii="Times New Roman" w:hAnsi="Times New Roman"/>
          <w:color w:val="000000" w:themeColor="text1"/>
        </w:rPr>
        <w:t>-</w:t>
      </w:r>
      <w:proofErr w:type="spellStart"/>
      <w:r w:rsidR="00DA795A" w:rsidRPr="00520BC5">
        <w:rPr>
          <w:rFonts w:ascii="Times New Roman" w:hAnsi="Times New Roman"/>
          <w:color w:val="000000" w:themeColor="text1"/>
        </w:rPr>
        <w:t>K</w:t>
      </w:r>
      <w:r w:rsidRPr="00520BC5">
        <w:rPr>
          <w:rFonts w:ascii="Times New Roman" w:hAnsi="Times New Roman"/>
          <w:color w:val="000000" w:themeColor="text1"/>
        </w:rPr>
        <w:t>olleg</w:t>
      </w:r>
      <w:proofErr w:type="spellEnd"/>
      <w:r w:rsidRPr="00520BC5">
        <w:rPr>
          <w:rFonts w:ascii="Times New Roman" w:hAnsi="Times New Roman"/>
          <w:color w:val="000000" w:themeColor="text1"/>
        </w:rPr>
        <w:t>, Universität Göttingen, March 1-July 1, 2012.</w:t>
      </w:r>
    </w:p>
    <w:p w14:paraId="0A3B7C39" w14:textId="77777777" w:rsidR="008007D1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 w:val="20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Senior ACLS Fellow and Visiting Fellow, Princeton Univ.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Dep’t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>. of Classics, 1999/2000.</w:t>
      </w:r>
    </w:p>
    <w:p w14:paraId="27195FEA" w14:textId="77777777" w:rsidR="008007D1" w:rsidRPr="00520BC5" w:rsidRDefault="008007D1" w:rsidP="00D4709D">
      <w:pPr>
        <w:ind w:left="720"/>
        <w:rPr>
          <w:rFonts w:ascii="Times New Roman" w:hAnsi="Times New Roman"/>
          <w:b/>
          <w:color w:val="000000" w:themeColor="text1"/>
          <w:sz w:val="20"/>
          <w:szCs w:val="28"/>
        </w:rPr>
      </w:pPr>
      <w:r w:rsidRPr="00520BC5">
        <w:rPr>
          <w:rFonts w:ascii="Times New Roman" w:hAnsi="Times New Roman"/>
          <w:b/>
          <w:color w:val="000000" w:themeColor="text1"/>
          <w:sz w:val="20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>Senior</w:t>
      </w:r>
      <w:r w:rsidRPr="00520BC5">
        <w:rPr>
          <w:rFonts w:ascii="Times New Roman" w:hAnsi="Times New Roman"/>
          <w:b/>
          <w:color w:val="000000" w:themeColor="text1"/>
          <w:sz w:val="20"/>
          <w:szCs w:val="28"/>
        </w:rPr>
        <w:t xml:space="preserve"> </w:t>
      </w:r>
      <w:r w:rsidRPr="00520BC5">
        <w:rPr>
          <w:rFonts w:ascii="Times New Roman" w:hAnsi="Times New Roman"/>
          <w:color w:val="000000" w:themeColor="text1"/>
          <w:szCs w:val="28"/>
        </w:rPr>
        <w:t>Fellow, Institute for the Advanced Study of Religion, University of Chicago, Fall 1997.</w:t>
      </w:r>
    </w:p>
    <w:p w14:paraId="1381593F" w14:textId="77777777" w:rsidR="008007D1" w:rsidRPr="00520BC5" w:rsidRDefault="008007D1" w:rsidP="00D4709D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 w:val="20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Fellow,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Fondation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 Hardt, </w:t>
      </w:r>
      <w:proofErr w:type="spellStart"/>
      <w:r w:rsidRPr="00520BC5">
        <w:rPr>
          <w:rFonts w:ascii="Times New Roman" w:hAnsi="Times New Roman"/>
          <w:color w:val="000000" w:themeColor="text1"/>
          <w:szCs w:val="28"/>
        </w:rPr>
        <w:t>Vandoeuvres</w:t>
      </w:r>
      <w:proofErr w:type="spellEnd"/>
      <w:r w:rsidRPr="00520BC5">
        <w:rPr>
          <w:rFonts w:ascii="Times New Roman" w:hAnsi="Times New Roman"/>
          <w:color w:val="000000" w:themeColor="text1"/>
          <w:szCs w:val="28"/>
        </w:rPr>
        <w:t xml:space="preserve">, Switzerland, July-August 1996.  </w:t>
      </w:r>
    </w:p>
    <w:p w14:paraId="64497311" w14:textId="77777777" w:rsidR="00187576" w:rsidRPr="00520BC5" w:rsidRDefault="008007D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 w:val="20"/>
          <w:szCs w:val="28"/>
        </w:rPr>
        <w:t>•</w:t>
      </w:r>
      <w:r w:rsidRPr="00520BC5">
        <w:rPr>
          <w:rFonts w:ascii="Times New Roman" w:hAnsi="Times New Roman"/>
          <w:color w:val="000000" w:themeColor="text1"/>
          <w:szCs w:val="28"/>
        </w:rPr>
        <w:t>Senior Fellow, Institute for Advanced Study, Princeton NJ, Spring 1995.</w:t>
      </w:r>
    </w:p>
    <w:p w14:paraId="286339D4" w14:textId="77777777" w:rsidR="00FE125C" w:rsidRPr="00520BC5" w:rsidRDefault="00FE125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</w:p>
    <w:p w14:paraId="422E3F1E" w14:textId="7290BF94" w:rsidR="00FE125C" w:rsidRPr="0055099D" w:rsidRDefault="00FE125C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AWARDS AND FELLOWSHIPS (internal—last </w:t>
      </w:r>
      <w:r w:rsidR="0071591F">
        <w:rPr>
          <w:rFonts w:ascii="Times New Roman" w:hAnsi="Times New Roman"/>
          <w:b/>
          <w:color w:val="000000" w:themeColor="text1"/>
          <w:szCs w:val="28"/>
        </w:rPr>
        <w:t>ten</w:t>
      </w:r>
      <w:r w:rsidRPr="00520BC5">
        <w:rPr>
          <w:rFonts w:ascii="Times New Roman" w:hAnsi="Times New Roman"/>
          <w:b/>
          <w:color w:val="000000" w:themeColor="text1"/>
          <w:szCs w:val="28"/>
        </w:rPr>
        <w:t xml:space="preserve"> years </w:t>
      </w:r>
      <w:r w:rsidRPr="0055099D">
        <w:rPr>
          <w:rFonts w:ascii="Times New Roman" w:hAnsi="Times New Roman"/>
          <w:b/>
          <w:color w:val="000000" w:themeColor="text1"/>
          <w:szCs w:val="28"/>
        </w:rPr>
        <w:t>only):</w:t>
      </w:r>
    </w:p>
    <w:p w14:paraId="571CDE4F" w14:textId="476D7343" w:rsidR="007D5116" w:rsidRPr="0055099D" w:rsidRDefault="007D5116" w:rsidP="00D4709D">
      <w:pPr>
        <w:ind w:left="81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•Primary Investigator on Discovery Theme ‘Public Narrative Collaborative ($138,000) Summer 2018.</w:t>
      </w:r>
    </w:p>
    <w:p w14:paraId="6706A819" w14:textId="25D4285A" w:rsidR="00301D8A" w:rsidRPr="0055099D" w:rsidRDefault="00301D8A" w:rsidP="00D4709D">
      <w:pPr>
        <w:ind w:left="81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•P</w:t>
      </w:r>
      <w:r w:rsidR="007D5116" w:rsidRPr="0055099D">
        <w:rPr>
          <w:rFonts w:ascii="Times New Roman" w:hAnsi="Times New Roman"/>
          <w:color w:val="000000" w:themeColor="text1"/>
        </w:rPr>
        <w:t xml:space="preserve">rimary </w:t>
      </w:r>
      <w:r w:rsidRPr="0055099D">
        <w:rPr>
          <w:rFonts w:ascii="Times New Roman" w:hAnsi="Times New Roman"/>
          <w:color w:val="000000" w:themeColor="text1"/>
        </w:rPr>
        <w:t>I</w:t>
      </w:r>
      <w:r w:rsidR="007D5116" w:rsidRPr="0055099D">
        <w:rPr>
          <w:rFonts w:ascii="Times New Roman" w:hAnsi="Times New Roman"/>
          <w:color w:val="000000" w:themeColor="text1"/>
        </w:rPr>
        <w:t>nvestigator</w:t>
      </w:r>
      <w:r w:rsidRPr="0055099D">
        <w:rPr>
          <w:rFonts w:ascii="Times New Roman" w:hAnsi="Times New Roman"/>
          <w:color w:val="000000" w:themeColor="text1"/>
        </w:rPr>
        <w:t xml:space="preserve"> on Discovery Theme ‘From Homer to the </w:t>
      </w:r>
      <w:proofErr w:type="spellStart"/>
      <w:r w:rsidRPr="0055099D">
        <w:rPr>
          <w:rFonts w:ascii="Times New Roman" w:hAnsi="Times New Roman"/>
          <w:color w:val="000000" w:themeColor="text1"/>
        </w:rPr>
        <w:t>Qu’ran</w:t>
      </w:r>
      <w:proofErr w:type="spellEnd"/>
      <w:r w:rsidRPr="0055099D">
        <w:rPr>
          <w:rFonts w:ascii="Times New Roman" w:hAnsi="Times New Roman"/>
          <w:color w:val="000000" w:themeColor="text1"/>
        </w:rPr>
        <w:t>’ ($75,000) Summer 2016</w:t>
      </w:r>
      <w:r w:rsidR="00DC3C5C" w:rsidRPr="0055099D">
        <w:rPr>
          <w:rFonts w:ascii="Times New Roman" w:hAnsi="Times New Roman"/>
          <w:color w:val="000000" w:themeColor="text1"/>
        </w:rPr>
        <w:t xml:space="preserve">.  </w:t>
      </w:r>
    </w:p>
    <w:p w14:paraId="7638A68E" w14:textId="0A8520E6" w:rsidR="00DC3C5C" w:rsidRPr="0055099D" w:rsidRDefault="00DC3C5C" w:rsidP="00D4709D">
      <w:pPr>
        <w:ind w:left="81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•Team-member, successful Discovery Theme proposal ‘Project Narrative: Applied Narrative Theory’ Summer 2016.</w:t>
      </w:r>
    </w:p>
    <w:p w14:paraId="2F673207" w14:textId="38F696DE" w:rsidR="00301D8A" w:rsidRPr="0055099D" w:rsidRDefault="00301D8A" w:rsidP="00D4709D">
      <w:pPr>
        <w:ind w:left="810"/>
        <w:rPr>
          <w:rFonts w:ascii="Times New Roman" w:eastAsiaTheme="minorHAnsi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•$15,000 </w:t>
      </w:r>
      <w:r w:rsidRPr="0055099D">
        <w:rPr>
          <w:rFonts w:ascii="Times New Roman" w:eastAsiaTheme="minorHAnsi" w:hAnsi="Times New Roman"/>
          <w:color w:val="000000" w:themeColor="text1"/>
        </w:rPr>
        <w:t xml:space="preserve">Mobility Grant, co-funded by OSU and the </w:t>
      </w:r>
      <w:proofErr w:type="spellStart"/>
      <w:r w:rsidRPr="0055099D">
        <w:rPr>
          <w:rFonts w:ascii="Times New Roman" w:eastAsiaTheme="minorHAnsi" w:hAnsi="Times New Roman"/>
          <w:color w:val="000000" w:themeColor="text1"/>
        </w:rPr>
        <w:t>Univerdidade</w:t>
      </w:r>
      <w:proofErr w:type="spellEnd"/>
      <w:r w:rsidRPr="0055099D">
        <w:rPr>
          <w:rFonts w:ascii="Times New Roman" w:eastAsiaTheme="minorHAnsi" w:hAnsi="Times New Roman"/>
          <w:color w:val="000000" w:themeColor="text1"/>
        </w:rPr>
        <w:t xml:space="preserve"> de </w:t>
      </w:r>
      <w:proofErr w:type="spellStart"/>
      <w:r w:rsidRPr="0055099D">
        <w:rPr>
          <w:rFonts w:ascii="Times New Roman" w:eastAsiaTheme="minorHAnsi" w:hAnsi="Times New Roman"/>
          <w:color w:val="000000" w:themeColor="text1"/>
        </w:rPr>
        <w:t>Saö</w:t>
      </w:r>
      <w:proofErr w:type="spellEnd"/>
      <w:r w:rsidRPr="0055099D">
        <w:rPr>
          <w:rFonts w:ascii="Times New Roman" w:eastAsiaTheme="minorHAnsi" w:hAnsi="Times New Roman"/>
          <w:color w:val="000000" w:themeColor="text1"/>
        </w:rPr>
        <w:t xml:space="preserve"> Paolo, for my collaboration with Professor José Marcos Macedo on a study of divine names in ancient Greek religion and myth (Spring 2016).  </w:t>
      </w:r>
    </w:p>
    <w:p w14:paraId="1D7E063E" w14:textId="74524C5C" w:rsidR="00301D8A" w:rsidRPr="0055099D" w:rsidRDefault="00301D8A" w:rsidP="00D4709D">
      <w:pPr>
        <w:ind w:left="81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•Arts and Sciences Team-Teaching Award (with Jim Phelan) Autumn 2015 for ‘Ancient and Modern Narrative: Cognition, Affect, Ethics and Belief.  To be taught first in Autumn 2016</w:t>
      </w:r>
    </w:p>
    <w:p w14:paraId="768CC72E" w14:textId="5E5D9528" w:rsidR="00301D8A" w:rsidRPr="0055099D" w:rsidRDefault="00301D8A" w:rsidP="00D4709D">
      <w:pPr>
        <w:ind w:left="810"/>
        <w:rPr>
          <w:rFonts w:ascii="Times New Roman" w:hAnsi="Times New Roman"/>
          <w:b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r w:rsidRPr="0055099D">
        <w:rPr>
          <w:rFonts w:ascii="Times New Roman" w:eastAsiaTheme="minorHAnsi" w:hAnsi="Times New Roman"/>
          <w:color w:val="000000" w:themeColor="text1"/>
        </w:rPr>
        <w:t xml:space="preserve">I was one of five collaborating faculty for the $20,000 A&amp;H grant that Amy Shuman received in Autumn 2015 to support </w:t>
      </w:r>
      <w:r w:rsidR="006B6AAA" w:rsidRPr="0055099D">
        <w:rPr>
          <w:rFonts w:ascii="Times New Roman" w:eastAsiaTheme="minorHAnsi" w:hAnsi="Times New Roman"/>
          <w:color w:val="000000" w:themeColor="text1"/>
        </w:rPr>
        <w:t xml:space="preserve">the </w:t>
      </w:r>
      <w:r w:rsidRPr="0055099D">
        <w:rPr>
          <w:rFonts w:ascii="Times New Roman" w:eastAsiaTheme="minorHAnsi" w:hAnsi="Times New Roman"/>
          <w:color w:val="000000" w:themeColor="text1"/>
        </w:rPr>
        <w:t xml:space="preserve">study of </w:t>
      </w:r>
      <w:proofErr w:type="spellStart"/>
      <w:r w:rsidRPr="0055099D">
        <w:rPr>
          <w:rFonts w:ascii="Times New Roman" w:eastAsiaTheme="minorHAnsi" w:hAnsi="Times New Roman"/>
          <w:i/>
          <w:color w:val="000000" w:themeColor="text1"/>
        </w:rPr>
        <w:t>cartelami</w:t>
      </w:r>
      <w:proofErr w:type="spellEnd"/>
      <w:r w:rsidRPr="0055099D">
        <w:rPr>
          <w:rFonts w:ascii="Times New Roman" w:eastAsiaTheme="minorHAnsi" w:hAnsi="Times New Roman"/>
          <w:color w:val="000000" w:themeColor="text1"/>
        </w:rPr>
        <w:t xml:space="preserve">. </w:t>
      </w:r>
    </w:p>
    <w:p w14:paraId="75D9DE33" w14:textId="77777777" w:rsidR="00FE125C" w:rsidRPr="00520BC5" w:rsidRDefault="00FE125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</w:p>
    <w:p w14:paraId="0109F177" w14:textId="77777777" w:rsidR="00187576" w:rsidRPr="00520BC5" w:rsidRDefault="00187576" w:rsidP="00D4709D">
      <w:pPr>
        <w:jc w:val="both"/>
        <w:rPr>
          <w:rFonts w:ascii="Times New Roman" w:hAnsi="Times New Roman"/>
          <w:b/>
          <w:color w:val="000000" w:themeColor="text1"/>
          <w:szCs w:val="28"/>
        </w:rPr>
      </w:pPr>
      <w:r w:rsidRPr="00520BC5">
        <w:rPr>
          <w:rFonts w:ascii="Times New Roman" w:hAnsi="Times New Roman"/>
          <w:b/>
          <w:color w:val="000000" w:themeColor="text1"/>
          <w:szCs w:val="28"/>
        </w:rPr>
        <w:t>EDUCATION:</w:t>
      </w:r>
    </w:p>
    <w:p w14:paraId="7581037F" w14:textId="0DDB2CCE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Cornell University, 1980-1987</w:t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>Ph.D., Classics, May 1987</w:t>
      </w:r>
    </w:p>
    <w:p w14:paraId="71702039" w14:textId="2C529E20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>M.A., Classics, Jan. 1983</w:t>
      </w:r>
    </w:p>
    <w:p w14:paraId="75911E52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Universität Zürich, 1985</w:t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>(no degree)</w:t>
      </w:r>
    </w:p>
    <w:p w14:paraId="5B45141E" w14:textId="7888E972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>University of Kansas, 1975-1980</w:t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>B.A., Classics,</w:t>
      </w:r>
      <w:r w:rsidR="00F27DD8" w:rsidRPr="00520BC5">
        <w:rPr>
          <w:rFonts w:ascii="Times New Roman" w:hAnsi="Times New Roman"/>
          <w:color w:val="000000" w:themeColor="text1"/>
          <w:szCs w:val="28"/>
        </w:rPr>
        <w:t xml:space="preserve"> </w:t>
      </w:r>
      <w:r w:rsidRPr="00520BC5">
        <w:rPr>
          <w:rFonts w:ascii="Times New Roman" w:hAnsi="Times New Roman"/>
          <w:color w:val="000000" w:themeColor="text1"/>
          <w:szCs w:val="28"/>
        </w:rPr>
        <w:t xml:space="preserve">May </w:t>
      </w:r>
      <w:proofErr w:type="gramStart"/>
      <w:r w:rsidRPr="00520BC5">
        <w:rPr>
          <w:rFonts w:ascii="Times New Roman" w:hAnsi="Times New Roman"/>
          <w:color w:val="000000" w:themeColor="text1"/>
          <w:szCs w:val="28"/>
        </w:rPr>
        <w:t>1980;</w:t>
      </w:r>
      <w:proofErr w:type="gram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0421A522" w14:textId="76CE9DF1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summa cum laude </w:t>
      </w:r>
      <w:r w:rsidRPr="00520BC5">
        <w:rPr>
          <w:rFonts w:ascii="Times New Roman" w:hAnsi="Times New Roman"/>
          <w:color w:val="000000" w:themeColor="text1"/>
          <w:szCs w:val="28"/>
        </w:rPr>
        <w:t>Phi Beta Kappa</w:t>
      </w:r>
    </w:p>
    <w:p w14:paraId="19C8C1DA" w14:textId="6F8E30DE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 xml:space="preserve">B.S., Journalism, May </w:t>
      </w:r>
      <w:proofErr w:type="gramStart"/>
      <w:r w:rsidRPr="00520BC5">
        <w:rPr>
          <w:rFonts w:ascii="Times New Roman" w:hAnsi="Times New Roman"/>
          <w:color w:val="000000" w:themeColor="text1"/>
          <w:szCs w:val="28"/>
        </w:rPr>
        <w:t>1979;</w:t>
      </w:r>
      <w:proofErr w:type="gramEnd"/>
      <w:r w:rsidRPr="00520BC5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45C17A06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i/>
          <w:color w:val="000000" w:themeColor="text1"/>
          <w:szCs w:val="28"/>
        </w:rPr>
        <w:t xml:space="preserve">cum laude, </w:t>
      </w:r>
      <w:r w:rsidRPr="00520BC5">
        <w:rPr>
          <w:rFonts w:ascii="Times New Roman" w:hAnsi="Times New Roman"/>
          <w:color w:val="000000" w:themeColor="text1"/>
          <w:szCs w:val="28"/>
        </w:rPr>
        <w:t>Phi Kappa Phi</w:t>
      </w:r>
    </w:p>
    <w:p w14:paraId="2A730A01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Boston University Summer </w:t>
      </w:r>
    </w:p>
    <w:p w14:paraId="1A538954" w14:textId="77777777" w:rsidR="00187576" w:rsidRPr="00520BC5" w:rsidRDefault="00187576" w:rsidP="00D4709D">
      <w:pPr>
        <w:ind w:left="720"/>
        <w:jc w:val="both"/>
        <w:rPr>
          <w:rFonts w:ascii="Times New Roman" w:hAnsi="Times New Roman"/>
          <w:color w:val="000000" w:themeColor="text1"/>
          <w:szCs w:val="28"/>
        </w:rPr>
      </w:pPr>
      <w:r w:rsidRPr="00520BC5">
        <w:rPr>
          <w:rFonts w:ascii="Times New Roman" w:hAnsi="Times New Roman"/>
          <w:color w:val="000000" w:themeColor="text1"/>
          <w:szCs w:val="28"/>
        </w:rPr>
        <w:t xml:space="preserve"> Program in Athens </w:t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</w:r>
      <w:r w:rsidRPr="00520BC5">
        <w:rPr>
          <w:rFonts w:ascii="Times New Roman" w:hAnsi="Times New Roman"/>
          <w:color w:val="000000" w:themeColor="text1"/>
          <w:szCs w:val="28"/>
        </w:rPr>
        <w:tab/>
        <w:t>1979</w:t>
      </w:r>
    </w:p>
    <w:p w14:paraId="11C82180" w14:textId="77777777" w:rsidR="00187576" w:rsidRPr="00520BC5" w:rsidRDefault="00187576" w:rsidP="00D4709D">
      <w:pPr>
        <w:jc w:val="both"/>
        <w:rPr>
          <w:rFonts w:ascii="Times New Roman" w:hAnsi="Times New Roman"/>
          <w:color w:val="000000" w:themeColor="text1"/>
          <w:szCs w:val="28"/>
        </w:rPr>
      </w:pPr>
    </w:p>
    <w:p w14:paraId="45B9F800" w14:textId="038E9BD8" w:rsidR="00DA795A" w:rsidRPr="0055099D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 xml:space="preserve">ORGANIZATION OF CONFERENCES, PANELS, PROGRAMS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(excluding those organized as part of my directorship of the Center </w:t>
      </w:r>
      <w:r w:rsidR="00DA6901" w:rsidRPr="0055099D">
        <w:rPr>
          <w:rFonts w:ascii="Times New Roman" w:hAnsi="Times New Roman"/>
          <w:color w:val="000000" w:themeColor="text1"/>
          <w:szCs w:val="28"/>
        </w:rPr>
        <w:t>for the Study of Religion, 2006-2010</w:t>
      </w:r>
      <w:r w:rsidRPr="0055099D">
        <w:rPr>
          <w:rFonts w:ascii="Times New Roman" w:hAnsi="Times New Roman"/>
          <w:color w:val="000000" w:themeColor="text1"/>
          <w:szCs w:val="28"/>
        </w:rPr>
        <w:t>)</w:t>
      </w:r>
      <w:r w:rsidRPr="0055099D">
        <w:rPr>
          <w:rFonts w:ascii="Times New Roman" w:hAnsi="Times New Roman"/>
          <w:b/>
          <w:color w:val="000000" w:themeColor="text1"/>
          <w:szCs w:val="28"/>
        </w:rPr>
        <w:t>:</w:t>
      </w:r>
    </w:p>
    <w:p w14:paraId="08BFA6E6" w14:textId="59E123F8" w:rsidR="00520BC5" w:rsidRDefault="00520BC5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•Organizer, “New Directions in Ancient Mediterranean Magic,” an international conference to be held at Ohio State, October 17-17, 2025.</w:t>
      </w:r>
    </w:p>
    <w:p w14:paraId="08A9A8AC" w14:textId="42146E31" w:rsidR="00A870CE" w:rsidRPr="0055099D" w:rsidRDefault="00A870C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•Organizer, “New Directions in Ancient Greek Religion,” April 21, 2023, Ohio State University.</w:t>
      </w:r>
    </w:p>
    <w:p w14:paraId="35340E77" w14:textId="14908EB6" w:rsidR="00A2541C" w:rsidRPr="0055099D" w:rsidRDefault="00A2541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•Co-organizer, of </w:t>
      </w:r>
      <w:r w:rsidR="00336A8F" w:rsidRPr="0055099D">
        <w:rPr>
          <w:rFonts w:ascii="Times New Roman" w:hAnsi="Times New Roman"/>
          <w:color w:val="000000" w:themeColor="text1"/>
          <w:szCs w:val="28"/>
        </w:rPr>
        <w:t>six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meetings of the Midwestern Consortium on Ancient Religions (2003, 2006, 2009, 2012, 2018</w:t>
      </w:r>
      <w:r w:rsidR="00336A8F" w:rsidRPr="0055099D">
        <w:rPr>
          <w:rFonts w:ascii="Times New Roman" w:hAnsi="Times New Roman"/>
          <w:color w:val="000000" w:themeColor="text1"/>
          <w:szCs w:val="28"/>
        </w:rPr>
        <w:t>, 2023</w:t>
      </w:r>
      <w:r w:rsidRPr="0055099D">
        <w:rPr>
          <w:rFonts w:ascii="Times New Roman" w:hAnsi="Times New Roman"/>
          <w:color w:val="000000" w:themeColor="text1"/>
          <w:szCs w:val="28"/>
        </w:rPr>
        <w:t>)</w:t>
      </w:r>
      <w:r w:rsidR="00336A8F"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0ADBB550" w14:textId="3CF59A7A" w:rsidR="007D5116" w:rsidRPr="0055099D" w:rsidRDefault="007D511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DE34D1" w:rsidRPr="0055099D">
        <w:rPr>
          <w:rFonts w:ascii="Times New Roman" w:hAnsi="Times New Roman"/>
          <w:color w:val="000000" w:themeColor="text1"/>
          <w:szCs w:val="28"/>
        </w:rPr>
        <w:t xml:space="preserve">Organizer, ‘Emmert Colloquium on the Teaching of Myth,’ </w:t>
      </w:r>
      <w:r w:rsidR="00443B96" w:rsidRPr="0055099D">
        <w:rPr>
          <w:rFonts w:ascii="Times New Roman" w:hAnsi="Times New Roman"/>
          <w:color w:val="000000" w:themeColor="text1"/>
          <w:szCs w:val="28"/>
        </w:rPr>
        <w:t xml:space="preserve">Ohio State University, </w:t>
      </w:r>
      <w:r w:rsidR="00DE34D1" w:rsidRPr="0055099D">
        <w:rPr>
          <w:rFonts w:ascii="Times New Roman" w:hAnsi="Times New Roman"/>
          <w:color w:val="000000" w:themeColor="text1"/>
          <w:szCs w:val="28"/>
        </w:rPr>
        <w:t>April 12-13, 2019.</w:t>
      </w:r>
    </w:p>
    <w:p w14:paraId="44203917" w14:textId="1572969B" w:rsidR="00484554" w:rsidRPr="0055099D" w:rsidRDefault="0048455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•Co-organizer ‘Religion, Technology and Art’ panel at ‘Politics of the Machine: Art and After,’ Copenhagen, May 15-18, 2018.</w:t>
      </w:r>
    </w:p>
    <w:p w14:paraId="6BF22F28" w14:textId="201D068A" w:rsidR="006A2D45" w:rsidRPr="0055099D" w:rsidRDefault="006A2D45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•Co-organizer, colloquium on Heidi Wendt’s </w:t>
      </w:r>
      <w:r w:rsidRPr="0055099D">
        <w:rPr>
          <w:rFonts w:ascii="Times New Roman" w:hAnsi="Times New Roman"/>
          <w:i/>
          <w:color w:val="000000" w:themeColor="text1"/>
          <w:szCs w:val="28"/>
        </w:rPr>
        <w:t>At The Temple Gates: the Religion of Freelance Experts in the Roman Empire</w:t>
      </w:r>
      <w:r w:rsidR="00443B96" w:rsidRPr="0055099D">
        <w:rPr>
          <w:rFonts w:ascii="Times New Roman" w:hAnsi="Times New Roman"/>
          <w:i/>
          <w:color w:val="000000" w:themeColor="text1"/>
          <w:szCs w:val="28"/>
        </w:rPr>
        <w:t>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443B96" w:rsidRPr="0055099D">
        <w:rPr>
          <w:rFonts w:ascii="Times New Roman" w:hAnsi="Times New Roman"/>
          <w:color w:val="000000" w:themeColor="text1"/>
          <w:szCs w:val="28"/>
        </w:rPr>
        <w:t xml:space="preserve">Ohio State University, </w:t>
      </w:r>
      <w:r w:rsidRPr="0055099D">
        <w:rPr>
          <w:rFonts w:ascii="Times New Roman" w:hAnsi="Times New Roman"/>
          <w:color w:val="000000" w:themeColor="text1"/>
          <w:szCs w:val="28"/>
        </w:rPr>
        <w:t>September 30, 2017.</w:t>
      </w:r>
    </w:p>
    <w:p w14:paraId="0A6C034D" w14:textId="77777777" w:rsidR="00187576" w:rsidRPr="0055099D" w:rsidRDefault="00DA795A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lastRenderedPageBreak/>
        <w:t>•</w:t>
      </w:r>
      <w:r w:rsidR="00187576" w:rsidRPr="0055099D">
        <w:rPr>
          <w:rFonts w:ascii="Times New Roman" w:hAnsi="Times New Roman"/>
          <w:color w:val="000000" w:themeColor="text1"/>
          <w:szCs w:val="28"/>
        </w:rPr>
        <w:t xml:space="preserve">Co-organizer,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 xml:space="preserve">workshop on ancient myth, </w:t>
      </w:r>
      <w:r w:rsidR="00187576" w:rsidRPr="0055099D">
        <w:rPr>
          <w:rFonts w:ascii="Times New Roman" w:hAnsi="Times New Roman"/>
          <w:color w:val="000000" w:themeColor="text1"/>
          <w:szCs w:val="28"/>
        </w:rPr>
        <w:t>May 21-22, 2010</w:t>
      </w:r>
      <w:r w:rsidR="00196FA5" w:rsidRPr="0055099D">
        <w:rPr>
          <w:rFonts w:ascii="Times New Roman" w:hAnsi="Times New Roman"/>
          <w:color w:val="000000" w:themeColor="text1"/>
          <w:szCs w:val="28"/>
        </w:rPr>
        <w:t>, at The Ohio State University</w:t>
      </w:r>
      <w:r w:rsidR="00187576" w:rsidRPr="0055099D">
        <w:rPr>
          <w:rFonts w:ascii="Times New Roman" w:hAnsi="Times New Roman"/>
          <w:color w:val="000000" w:themeColor="text1"/>
          <w:szCs w:val="28"/>
        </w:rPr>
        <w:t xml:space="preserve">.  </w:t>
      </w:r>
    </w:p>
    <w:p w14:paraId="6CC758A4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•Co-organizer,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Le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mythe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et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ses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interprétations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: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réévaluation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des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théories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anciennes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held at the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Fondation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Hardt in collaboration with the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Université de Genève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Pr="0055099D">
        <w:rPr>
          <w:rFonts w:ascii="Times New Roman" w:hAnsi="Times New Roman"/>
          <w:color w:val="000000" w:themeColor="text1"/>
          <w:szCs w:val="28"/>
        </w:rPr>
        <w:t>October 21-23, 2008.</w:t>
      </w:r>
    </w:p>
    <w:p w14:paraId="36A08A3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•Co-organizer,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On the Border: Animals in Ancient Thought,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held in collaboration with the Centro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Antropologia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e Mondo Antico, U</w:t>
      </w:r>
      <w:r w:rsidR="00244084" w:rsidRPr="0055099D">
        <w:rPr>
          <w:rFonts w:ascii="Times New Roman" w:hAnsi="Times New Roman"/>
          <w:color w:val="000000" w:themeColor="text1"/>
          <w:szCs w:val="28"/>
        </w:rPr>
        <w:t xml:space="preserve">niversità </w:t>
      </w:r>
      <w:proofErr w:type="spellStart"/>
      <w:r w:rsidR="00244084" w:rsidRPr="0055099D">
        <w:rPr>
          <w:rFonts w:ascii="Times New Roman" w:hAnsi="Times New Roman"/>
          <w:color w:val="000000" w:themeColor="text1"/>
          <w:szCs w:val="28"/>
        </w:rPr>
        <w:t>degli</w:t>
      </w:r>
      <w:proofErr w:type="spellEnd"/>
      <w:r w:rsidR="00244084" w:rsidRPr="0055099D">
        <w:rPr>
          <w:rFonts w:ascii="Times New Roman" w:hAnsi="Times New Roman"/>
          <w:color w:val="000000" w:themeColor="text1"/>
          <w:szCs w:val="28"/>
        </w:rPr>
        <w:t xml:space="preserve"> Studi di Siena, </w:t>
      </w:r>
      <w:r w:rsidRPr="0055099D">
        <w:rPr>
          <w:rFonts w:ascii="Times New Roman" w:hAnsi="Times New Roman"/>
          <w:color w:val="000000" w:themeColor="text1"/>
          <w:szCs w:val="28"/>
        </w:rPr>
        <w:t>January 11-12, 2008</w:t>
      </w:r>
      <w:r w:rsidR="00196FA5" w:rsidRPr="0055099D">
        <w:rPr>
          <w:rFonts w:ascii="Times New Roman" w:hAnsi="Times New Roman"/>
          <w:color w:val="000000" w:themeColor="text1"/>
          <w:szCs w:val="28"/>
        </w:rPr>
        <w:t>, at The Ohio State University</w:t>
      </w:r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47E2EC3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•Organizer,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Ancient Religions, New Approaches,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 panel for the 2008 APA.</w:t>
      </w:r>
    </w:p>
    <w:p w14:paraId="678C04F1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•Co-organizer,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Sacred Images in the Ancient Mediterranean,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held in collaboration with the Centro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Antropologia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e Mondo Antico, U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niversità </w:t>
      </w:r>
      <w:proofErr w:type="spellStart"/>
      <w:r w:rsidR="00281956" w:rsidRPr="0055099D">
        <w:rPr>
          <w:rFonts w:ascii="Times New Roman" w:hAnsi="Times New Roman"/>
          <w:color w:val="000000" w:themeColor="text1"/>
          <w:szCs w:val="28"/>
        </w:rPr>
        <w:t>degli</w:t>
      </w:r>
      <w:proofErr w:type="spellEnd"/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 Studi di Siena, </w:t>
      </w:r>
      <w:r w:rsidRPr="0055099D">
        <w:rPr>
          <w:rFonts w:ascii="Times New Roman" w:hAnsi="Times New Roman"/>
          <w:color w:val="000000" w:themeColor="text1"/>
          <w:szCs w:val="28"/>
        </w:rPr>
        <w:t>in Siena, June 2006.</w:t>
      </w:r>
    </w:p>
    <w:p w14:paraId="01A6760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•Inaugural Director, Center for the Study of Religion, The Ohio State University, 2006— (this appointment require</w:t>
      </w:r>
      <w:r w:rsidR="00196FA5" w:rsidRPr="0055099D">
        <w:rPr>
          <w:rFonts w:ascii="Times New Roman" w:hAnsi="Times New Roman"/>
          <w:color w:val="000000" w:themeColor="text1"/>
          <w:szCs w:val="28"/>
        </w:rPr>
        <w:t xml:space="preserve">d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me to organize conferences, workshops, lecture series, etc.).  </w:t>
      </w:r>
    </w:p>
    <w:p w14:paraId="6A0ADAA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•Co-organizer: Focus Program on Mediterranean Religions and Cultures, 2005-07 (in collaboration with the Centro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Antropologia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e Mondo Antico, Università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degli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Studi di Siena.  Funded by an Arts and Humanities Grant for Innovation awarded competitively by The Ohio State University.   This program co-organizes conferences and graduate student exchanges.</w:t>
      </w:r>
    </w:p>
    <w:p w14:paraId="3D726EDE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organizer, inaugural seminar for the American</w:t>
      </w:r>
      <w:r w:rsidR="00196FA5" w:rsidRPr="0055099D">
        <w:rPr>
          <w:rFonts w:ascii="Times New Roman" w:hAnsi="Times New Roman"/>
          <w:color w:val="000000" w:themeColor="text1"/>
          <w:szCs w:val="28"/>
        </w:rPr>
        <w:t xml:space="preserve"> Philological Association's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seminar program, at the 2005 meetings of the American Philological Association, in Boston.  Topic: Greek Divination.  </w:t>
      </w:r>
    </w:p>
    <w:p w14:paraId="6A13FCC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•Organizer, “Persecution and Conflict in Ancient Mediterranean Religions,” a conference sponsored by the Mershon Center at The Ohio State University</w:t>
      </w:r>
      <w:r w:rsidR="00196FA5" w:rsidRPr="0055099D">
        <w:rPr>
          <w:rFonts w:ascii="Times New Roman" w:hAnsi="Times New Roman"/>
          <w:color w:val="000000" w:themeColor="text1"/>
          <w:szCs w:val="28"/>
        </w:rPr>
        <w:t>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Oct. 31 and Nov. 1, 2003.  </w:t>
      </w:r>
    </w:p>
    <w:p w14:paraId="1BD679F4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•Senior co-convener, “Religion and Violence,” a two-year series of lectures and colloquia sponsored by the Humanities Institute at The Ohio State University, 2002-2004.</w:t>
      </w:r>
    </w:p>
    <w:p w14:paraId="0E11369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•Founding organizer of the Midwestern Consortium on Ancient Religions (incl. Ohio State Univ., Univ. of Chicago, Univ. of Michigan); co-organizer of first colloquium held by the Consortium, on April 23,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2003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196FA5" w:rsidRPr="0055099D">
        <w:rPr>
          <w:rFonts w:ascii="Times New Roman" w:hAnsi="Times New Roman"/>
          <w:color w:val="000000" w:themeColor="text1"/>
          <w:szCs w:val="28"/>
        </w:rPr>
        <w:t xml:space="preserve">at The Ohio State University; </w:t>
      </w:r>
      <w:r w:rsidRPr="0055099D">
        <w:rPr>
          <w:rFonts w:ascii="Times New Roman" w:hAnsi="Times New Roman"/>
          <w:color w:val="000000" w:themeColor="text1"/>
          <w:szCs w:val="28"/>
        </w:rPr>
        <w:t>and the fourth colloquium</w:t>
      </w:r>
      <w:r w:rsidR="00196FA5" w:rsidRPr="0055099D">
        <w:rPr>
          <w:rFonts w:ascii="Times New Roman" w:hAnsi="Times New Roman"/>
          <w:color w:val="000000" w:themeColor="text1"/>
          <w:szCs w:val="28"/>
        </w:rPr>
        <w:t xml:space="preserve"> (2006)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="00196FA5" w:rsidRPr="0055099D">
        <w:rPr>
          <w:rFonts w:ascii="Times New Roman" w:hAnsi="Times New Roman"/>
          <w:color w:val="000000" w:themeColor="text1"/>
          <w:szCs w:val="28"/>
        </w:rPr>
        <w:t>seventh (2009) and tenth (2012) colloquia, at The Ohio State University</w:t>
      </w:r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456749F8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•Co-founder of the Graduate  Interdisciplinary Specialization in Religions of the Ancient Mediterranean, </w:t>
      </w:r>
      <w:r w:rsidR="00196FA5" w:rsidRPr="0055099D">
        <w:rPr>
          <w:rFonts w:ascii="Times New Roman" w:hAnsi="Times New Roman"/>
          <w:color w:val="000000" w:themeColor="text1"/>
          <w:szCs w:val="28"/>
        </w:rPr>
        <w:t xml:space="preserve">at The Ohio State University, </w:t>
      </w:r>
      <w:r w:rsidRPr="0055099D">
        <w:rPr>
          <w:rFonts w:ascii="Times New Roman" w:hAnsi="Times New Roman"/>
          <w:color w:val="000000" w:themeColor="text1"/>
          <w:szCs w:val="28"/>
        </w:rPr>
        <w:t>2001—.</w:t>
      </w:r>
    </w:p>
    <w:p w14:paraId="268D7B26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•Founder, Program in Mediterranean Religions, OSU, 1996-2001.</w:t>
      </w:r>
    </w:p>
    <w:p w14:paraId="1CBA224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 and Participant, “Greek and Roman Divination,” a conference held April 20-21, 2001, The University of Pennsylvania.  </w:t>
      </w:r>
    </w:p>
    <w:p w14:paraId="2BC267A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•Co-organizer, conference on “Religion and Gender in the Ancient World,” May 22-23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 xml:space="preserve"> 1997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at </w:t>
      </w:r>
      <w:r w:rsidR="00196FA5" w:rsidRPr="0055099D">
        <w:rPr>
          <w:rFonts w:ascii="Times New Roman" w:hAnsi="Times New Roman"/>
          <w:color w:val="000000" w:themeColor="text1"/>
          <w:szCs w:val="28"/>
        </w:rPr>
        <w:t>T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he Ohio State University.  </w:t>
      </w:r>
    </w:p>
    <w:p w14:paraId="5C0EFAF5" w14:textId="77777777" w:rsidR="00196FA5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Organizer and Participant, “Maiden and Murderess: Panel on the Portrayal of Medea in Greek and Roman Literature,” 1991 APA meetings (a refereed panel). </w:t>
      </w:r>
    </w:p>
    <w:p w14:paraId="45BE76E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Organizer and Participant, “Magic and Literature,” a colloquium held Oct. 19- 20, 1990 at The Ohio State University. </w:t>
      </w:r>
    </w:p>
    <w:p w14:paraId="36E5277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•Co-organizer and Participant, “Techniques of the Magician,” a refereed panel for the 1987 APA meetings. </w:t>
      </w:r>
    </w:p>
    <w:p w14:paraId="10287B2B" w14:textId="77777777" w:rsidR="00187576" w:rsidRPr="0055099D" w:rsidRDefault="00187576" w:rsidP="00D4709D">
      <w:pPr>
        <w:rPr>
          <w:rFonts w:ascii="Times New Roman" w:hAnsi="Times New Roman"/>
          <w:color w:val="000000" w:themeColor="text1"/>
          <w:szCs w:val="28"/>
        </w:rPr>
      </w:pPr>
    </w:p>
    <w:p w14:paraId="672532C2" w14:textId="6CDD810C" w:rsidR="00580B0E" w:rsidRPr="0055099D" w:rsidRDefault="004F6401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 xml:space="preserve">INVITED LECTURES, </w:t>
      </w:r>
      <w:r w:rsidR="00187576" w:rsidRPr="0055099D">
        <w:rPr>
          <w:rFonts w:ascii="Times New Roman" w:hAnsi="Times New Roman"/>
          <w:b/>
          <w:color w:val="000000" w:themeColor="text1"/>
          <w:szCs w:val="28"/>
        </w:rPr>
        <w:t>CONFERENCE PAPERS:</w:t>
      </w:r>
    </w:p>
    <w:p w14:paraId="7DB5956D" w14:textId="79B7622C" w:rsidR="0071591F" w:rsidRDefault="0071591F" w:rsidP="0073299F">
      <w:pPr>
        <w:ind w:left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•Keynote speaker, “</w:t>
      </w:r>
      <w:r w:rsidRPr="0071591F">
        <w:rPr>
          <w:rFonts w:eastAsiaTheme="minorEastAsia"/>
          <w:color w:val="000000" w:themeColor="text1"/>
        </w:rPr>
        <w:t>Graphic Signs of Religion, Identity, and Authority in Antiquity</w:t>
      </w:r>
      <w:r>
        <w:rPr>
          <w:rFonts w:eastAsiaTheme="minorEastAsia"/>
          <w:color w:val="000000" w:themeColor="text1"/>
        </w:rPr>
        <w:t>,” at Boston College, April 4-5, 2025.</w:t>
      </w:r>
    </w:p>
    <w:p w14:paraId="521BFE9D" w14:textId="361278EB" w:rsidR="003C7490" w:rsidRPr="0055099D" w:rsidRDefault="003C7490" w:rsidP="0073299F">
      <w:pPr>
        <w:ind w:left="720"/>
        <w:rPr>
          <w:rFonts w:eastAsiaTheme="minorEastAsia"/>
          <w:color w:val="000000" w:themeColor="text1"/>
        </w:rPr>
      </w:pPr>
      <w:r w:rsidRPr="0055099D">
        <w:rPr>
          <w:rFonts w:eastAsiaTheme="minorEastAsia"/>
          <w:color w:val="000000" w:themeColor="text1"/>
        </w:rPr>
        <w:t>•Invited Participant at “Spiritual Taxonomies,” a colloquium at the Center for Theory and Research, Esalen,” September 15-20, 2024.</w:t>
      </w:r>
    </w:p>
    <w:p w14:paraId="4FE035A3" w14:textId="0AFE9C11" w:rsidR="00D01526" w:rsidRPr="0055099D" w:rsidRDefault="003C7490" w:rsidP="0073299F">
      <w:pPr>
        <w:ind w:left="720"/>
        <w:rPr>
          <w:rFonts w:eastAsiaTheme="minorEastAsia"/>
          <w:color w:val="000000" w:themeColor="text1"/>
        </w:rPr>
      </w:pPr>
      <w:r w:rsidRPr="0055099D">
        <w:rPr>
          <w:rFonts w:eastAsiaTheme="minorEastAsia"/>
          <w:color w:val="000000" w:themeColor="text1"/>
        </w:rPr>
        <w:lastRenderedPageBreak/>
        <w:t>•</w:t>
      </w:r>
      <w:r w:rsidR="00D01526" w:rsidRPr="0055099D">
        <w:rPr>
          <w:rFonts w:eastAsiaTheme="minorEastAsia"/>
          <w:color w:val="000000" w:themeColor="text1"/>
        </w:rPr>
        <w:t xml:space="preserve">“Ino and </w:t>
      </w:r>
      <w:proofErr w:type="spellStart"/>
      <w:r w:rsidR="00D01526" w:rsidRPr="0055099D">
        <w:rPr>
          <w:rFonts w:eastAsiaTheme="minorEastAsia"/>
          <w:color w:val="000000" w:themeColor="text1"/>
        </w:rPr>
        <w:t>Polyidus</w:t>
      </w:r>
      <w:proofErr w:type="spellEnd"/>
      <w:r w:rsidR="00D01526" w:rsidRPr="0055099D">
        <w:rPr>
          <w:rFonts w:eastAsiaTheme="minorEastAsia"/>
          <w:color w:val="000000" w:themeColor="text1"/>
        </w:rPr>
        <w:t>: What We Knew About Their Myths Before the New Euripides Papyrus,” an invited lecture at “Greek Myths from Egyptian Sands: Discovering the New Euripides,” University of Colorado, September 14, 2024.</w:t>
      </w:r>
    </w:p>
    <w:p w14:paraId="624B128F" w14:textId="0AE35FD5" w:rsidR="0073299F" w:rsidRPr="0055099D" w:rsidRDefault="0073299F" w:rsidP="0073299F">
      <w:pPr>
        <w:ind w:left="720"/>
        <w:rPr>
          <w:color w:val="000000" w:themeColor="text1"/>
        </w:rPr>
      </w:pPr>
      <w:r w:rsidRPr="0055099D">
        <w:rPr>
          <w:rFonts w:eastAsiaTheme="minorEastAsia"/>
          <w:color w:val="000000" w:themeColor="text1"/>
        </w:rPr>
        <w:t>•“</w:t>
      </w:r>
      <w:r w:rsidRPr="0055099D">
        <w:rPr>
          <w:color w:val="000000" w:themeColor="text1"/>
        </w:rPr>
        <w:t xml:space="preserve">Inscribing Immortality: Hecate on Gravestones of the </w:t>
      </w:r>
      <w:proofErr w:type="gramStart"/>
      <w:r w:rsidRPr="0055099D">
        <w:rPr>
          <w:color w:val="000000" w:themeColor="text1"/>
        </w:rPr>
        <w:t>Second-Century CE</w:t>
      </w:r>
      <w:proofErr w:type="gramEnd"/>
      <w:r w:rsidRPr="0055099D">
        <w:rPr>
          <w:color w:val="000000" w:themeColor="text1"/>
        </w:rPr>
        <w:t xml:space="preserve">,” </w:t>
      </w:r>
      <w:r w:rsidRPr="0055099D">
        <w:rPr>
          <w:rFonts w:eastAsiaTheme="minorEastAsia"/>
          <w:color w:val="000000" w:themeColor="text1"/>
        </w:rPr>
        <w:t>Webster Memorial Lecture, Stanford University, May 17, 2024. A slightly different version was delivered as:</w:t>
      </w:r>
    </w:p>
    <w:p w14:paraId="5FCA772E" w14:textId="07E4454F" w:rsidR="00EC7089" w:rsidRPr="0055099D" w:rsidRDefault="00EC7089" w:rsidP="00EC7089">
      <w:pPr>
        <w:ind w:left="720"/>
        <w:rPr>
          <w:rFonts w:eastAsiaTheme="minorEastAsia"/>
          <w:color w:val="000000" w:themeColor="text1"/>
        </w:rPr>
      </w:pPr>
      <w:r w:rsidRPr="0055099D">
        <w:rPr>
          <w:rFonts w:eastAsiaTheme="minorEastAsia"/>
          <w:color w:val="000000" w:themeColor="text1"/>
        </w:rPr>
        <w:t>•“</w:t>
      </w:r>
      <w:r w:rsidRPr="0055099D">
        <w:rPr>
          <w:color w:val="000000" w:themeColor="text1"/>
        </w:rPr>
        <w:t xml:space="preserve">Inscribing Immortality: Grave Epigrams and the Construction of Belief” </w:t>
      </w:r>
      <w:r w:rsidR="00D01526" w:rsidRPr="0055099D">
        <w:rPr>
          <w:color w:val="000000" w:themeColor="text1"/>
        </w:rPr>
        <w:t xml:space="preserve">invited lecture </w:t>
      </w:r>
      <w:r w:rsidRPr="0055099D">
        <w:rPr>
          <w:color w:val="000000" w:themeColor="text1"/>
        </w:rPr>
        <w:t>at Pennsylvania State University, April 19, 2024.</w:t>
      </w:r>
    </w:p>
    <w:p w14:paraId="35BDDB56" w14:textId="76F2E866" w:rsidR="00EC7089" w:rsidRPr="0055099D" w:rsidRDefault="00EC7089" w:rsidP="00EC7089">
      <w:pPr>
        <w:ind w:left="720"/>
        <w:rPr>
          <w:color w:val="000000" w:themeColor="text1"/>
        </w:rPr>
      </w:pPr>
      <w:r w:rsidRPr="0055099D">
        <w:rPr>
          <w:rFonts w:eastAsiaTheme="minorEastAsia"/>
          <w:color w:val="000000" w:themeColor="text1"/>
        </w:rPr>
        <w:t>•“Supernatural Horror Fiction, Then and Now: A Look at How Ancient and Modern Examples of the Genre Make You Think about Religion,” invited lecture at Bryn Mawr College, March 29, 2024</w:t>
      </w:r>
    </w:p>
    <w:p w14:paraId="1B7BDA19" w14:textId="7AC013A0" w:rsidR="00CD552C" w:rsidRPr="0055099D" w:rsidRDefault="00BF764A" w:rsidP="00BF764A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55099D">
        <w:rPr>
          <w:rFonts w:ascii="Times New Roman" w:hAnsi="Times New Roman"/>
          <w:bCs/>
          <w:color w:val="000000" w:themeColor="text1"/>
          <w:szCs w:val="28"/>
        </w:rPr>
        <w:t xml:space="preserve">•“Religion in the </w:t>
      </w:r>
      <w:proofErr w:type="spellStart"/>
      <w:r w:rsidRPr="0055099D">
        <w:rPr>
          <w:rFonts w:ascii="Times New Roman" w:hAnsi="Times New Roman"/>
          <w:bCs/>
          <w:color w:val="000000" w:themeColor="text1"/>
          <w:szCs w:val="28"/>
        </w:rPr>
        <w:t>Flanaverse</w:t>
      </w:r>
      <w:proofErr w:type="spellEnd"/>
      <w:r w:rsidRPr="0055099D">
        <w:rPr>
          <w:rFonts w:ascii="Times New Roman" w:hAnsi="Times New Roman"/>
          <w:bCs/>
          <w:color w:val="000000" w:themeColor="text1"/>
          <w:szCs w:val="28"/>
        </w:rPr>
        <w:t>” at the “Religion and Narrative” conference, The Ohio State University, March 21 and 22, 2024.</w:t>
      </w:r>
    </w:p>
    <w:p w14:paraId="42D477C3" w14:textId="65F5A305" w:rsidR="000C3C1B" w:rsidRPr="0055099D" w:rsidRDefault="000C3C1B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55099D">
        <w:rPr>
          <w:rFonts w:ascii="Times New Roman" w:hAnsi="Times New Roman"/>
          <w:bCs/>
          <w:color w:val="000000" w:themeColor="text1"/>
          <w:szCs w:val="28"/>
        </w:rPr>
        <w:t>•Invited lecture and book talk, University of British Columbia, October 11-12, 2023.  Title of Lecture: “Hecate in the Roman Empire: Three Case Studies in Belief.”</w:t>
      </w:r>
    </w:p>
    <w:p w14:paraId="77ACE406" w14:textId="4663EB1F" w:rsidR="00F61DC7" w:rsidRPr="0055099D" w:rsidRDefault="000C3C1B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55099D">
        <w:rPr>
          <w:rFonts w:ascii="Times New Roman" w:hAnsi="Times New Roman"/>
          <w:bCs/>
          <w:color w:val="000000" w:themeColor="text1"/>
          <w:szCs w:val="28"/>
        </w:rPr>
        <w:t xml:space="preserve">•Invited lecture, “The Gods in Literature: Myth, Theology and Belief in Ancient Near Eastern and Greek Poetry,” </w:t>
      </w:r>
      <w:r w:rsidR="00F61DC7" w:rsidRPr="0055099D">
        <w:rPr>
          <w:rFonts w:ascii="Times New Roman" w:hAnsi="Times New Roman"/>
          <w:bCs/>
          <w:color w:val="000000" w:themeColor="text1"/>
          <w:szCs w:val="28"/>
        </w:rPr>
        <w:t xml:space="preserve">Oxford </w:t>
      </w:r>
      <w:r w:rsidRPr="0055099D">
        <w:rPr>
          <w:rFonts w:ascii="Times New Roman" w:hAnsi="Times New Roman"/>
          <w:bCs/>
          <w:color w:val="000000" w:themeColor="text1"/>
          <w:szCs w:val="28"/>
        </w:rPr>
        <w:t>University</w:t>
      </w:r>
      <w:r w:rsidR="00F61DC7" w:rsidRPr="0055099D">
        <w:rPr>
          <w:rFonts w:ascii="Times New Roman" w:hAnsi="Times New Roman"/>
          <w:bCs/>
          <w:color w:val="000000" w:themeColor="text1"/>
          <w:szCs w:val="28"/>
        </w:rPr>
        <w:t xml:space="preserve"> June </w:t>
      </w:r>
      <w:r w:rsidRPr="0055099D">
        <w:rPr>
          <w:rFonts w:ascii="Times New Roman" w:hAnsi="Times New Roman"/>
          <w:bCs/>
          <w:color w:val="000000" w:themeColor="text1"/>
          <w:szCs w:val="28"/>
        </w:rPr>
        <w:t>21</w:t>
      </w:r>
      <w:r w:rsidR="00F61DC7" w:rsidRPr="0055099D">
        <w:rPr>
          <w:rFonts w:ascii="Times New Roman" w:hAnsi="Times New Roman"/>
          <w:bCs/>
          <w:color w:val="000000" w:themeColor="text1"/>
          <w:szCs w:val="28"/>
        </w:rPr>
        <w:t>, 2023</w:t>
      </w:r>
      <w:r w:rsidRPr="0055099D">
        <w:rPr>
          <w:rFonts w:ascii="Times New Roman" w:hAnsi="Times New Roman"/>
          <w:bCs/>
          <w:color w:val="000000" w:themeColor="text1"/>
          <w:szCs w:val="28"/>
        </w:rPr>
        <w:t xml:space="preserve">.  Lecture given: Here Lies Hecate: Poetry and Immortality in Second Century CE </w:t>
      </w:r>
      <w:proofErr w:type="spellStart"/>
      <w:r w:rsidRPr="0055099D">
        <w:rPr>
          <w:rFonts w:ascii="Times New Roman" w:hAnsi="Times New Roman"/>
          <w:bCs/>
          <w:color w:val="000000" w:themeColor="text1"/>
          <w:szCs w:val="28"/>
        </w:rPr>
        <w:t>Mesembria</w:t>
      </w:r>
      <w:proofErr w:type="spellEnd"/>
      <w:r w:rsidRPr="0055099D">
        <w:rPr>
          <w:rFonts w:ascii="Times New Roman" w:hAnsi="Times New Roman"/>
          <w:bCs/>
          <w:color w:val="000000" w:themeColor="text1"/>
          <w:szCs w:val="28"/>
        </w:rPr>
        <w:t>.”</w:t>
      </w:r>
    </w:p>
    <w:p w14:paraId="44AAD744" w14:textId="44486379" w:rsidR="0009584E" w:rsidRPr="0055099D" w:rsidRDefault="0009584E" w:rsidP="0009584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participant, conference at the Center for Theory and Research, Esalen, Nov. 13-18, 2022.  Topic: the role of the imagination in religious experience.</w:t>
      </w:r>
    </w:p>
    <w:p w14:paraId="15292FC2" w14:textId="74A3A2D6" w:rsidR="003954D1" w:rsidRPr="0055099D" w:rsidRDefault="003954D1" w:rsidP="0009584E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Lecture,</w:t>
      </w:r>
      <w:r w:rsidR="0009584E" w:rsidRPr="0055099D">
        <w:rPr>
          <w:rFonts w:ascii="Times New Roman" w:hAnsi="Times New Roman"/>
          <w:color w:val="000000" w:themeColor="text1"/>
        </w:rPr>
        <w:t xml:space="preserve"> Department of Religion, The University of Virginia.  Paper </w:t>
      </w:r>
      <w:proofErr w:type="gramStart"/>
      <w:r w:rsidR="0009584E" w:rsidRPr="0055099D">
        <w:rPr>
          <w:rFonts w:ascii="Times New Roman" w:hAnsi="Times New Roman"/>
          <w:color w:val="000000" w:themeColor="text1"/>
        </w:rPr>
        <w:t>given:</w:t>
      </w:r>
      <w:proofErr w:type="gramEnd"/>
      <w:r w:rsidR="0009584E" w:rsidRPr="0055099D">
        <w:rPr>
          <w:rFonts w:ascii="Times New Roman" w:hAnsi="Times New Roman"/>
          <w:color w:val="000000" w:themeColor="text1"/>
        </w:rPr>
        <w:t xml:space="preserve"> updated version of “Narrating Reality on the Great Paris Magical Papyrus.”</w:t>
      </w:r>
    </w:p>
    <w:p w14:paraId="4D4E31F4" w14:textId="4735B046" w:rsidR="003954D1" w:rsidRPr="0055099D" w:rsidRDefault="003954D1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lecture and seminar, Department of Religion, Syracuse University.  Paper give</w:t>
      </w:r>
      <w:r w:rsidR="0009584E" w:rsidRPr="0055099D">
        <w:rPr>
          <w:rFonts w:ascii="Times New Roman" w:hAnsi="Times New Roman"/>
          <w:color w:val="000000" w:themeColor="text1"/>
        </w:rPr>
        <w:t>n</w:t>
      </w:r>
      <w:r w:rsidRPr="0055099D">
        <w:rPr>
          <w:rFonts w:ascii="Times New Roman" w:hAnsi="Times New Roman"/>
          <w:color w:val="000000" w:themeColor="text1"/>
        </w:rPr>
        <w:t>: “The Religious Affordance of Supernatural Horror Fiction.”</w:t>
      </w:r>
    </w:p>
    <w:p w14:paraId="6D56B720" w14:textId="0CB66BB2" w:rsidR="00A62608" w:rsidRPr="0055099D" w:rsidRDefault="00A62608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•Refereed paper, Society for Biblical Literature, November 21, 2021, </w:t>
      </w:r>
      <w:r w:rsidR="00532961" w:rsidRPr="0055099D">
        <w:rPr>
          <w:rFonts w:ascii="Times New Roman" w:hAnsi="Times New Roman"/>
          <w:color w:val="000000" w:themeColor="text1"/>
        </w:rPr>
        <w:t>“Here Lies Hecate. Poetry and Apotheosis</w:t>
      </w:r>
      <w:r w:rsidR="006B5E7B" w:rsidRPr="0055099D">
        <w:rPr>
          <w:rFonts w:ascii="Times New Roman" w:hAnsi="Times New Roman"/>
          <w:color w:val="000000" w:themeColor="text1"/>
        </w:rPr>
        <w:t xml:space="preserve"> in Second Century </w:t>
      </w:r>
      <w:proofErr w:type="spellStart"/>
      <w:r w:rsidR="006B5E7B" w:rsidRPr="0055099D">
        <w:rPr>
          <w:rFonts w:ascii="Times New Roman" w:hAnsi="Times New Roman"/>
          <w:color w:val="000000" w:themeColor="text1"/>
        </w:rPr>
        <w:t>Mesembria</w:t>
      </w:r>
      <w:proofErr w:type="spellEnd"/>
      <w:r w:rsidR="006B5E7B" w:rsidRPr="0055099D">
        <w:rPr>
          <w:rFonts w:ascii="Times New Roman" w:hAnsi="Times New Roman"/>
          <w:color w:val="000000" w:themeColor="text1"/>
        </w:rPr>
        <w:t>.</w:t>
      </w:r>
      <w:r w:rsidR="00532961" w:rsidRPr="0055099D">
        <w:rPr>
          <w:rFonts w:ascii="Times New Roman" w:hAnsi="Times New Roman"/>
          <w:color w:val="000000" w:themeColor="text1"/>
        </w:rPr>
        <w:t>”</w:t>
      </w:r>
    </w:p>
    <w:p w14:paraId="6E461BFF" w14:textId="3837E958" w:rsidR="00A62608" w:rsidRPr="0055099D" w:rsidRDefault="00A62608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Lecturer, conference on </w:t>
      </w:r>
      <w:r w:rsidR="006B5E7B" w:rsidRPr="0055099D">
        <w:rPr>
          <w:rFonts w:ascii="Times New Roman" w:hAnsi="Times New Roman"/>
          <w:color w:val="000000" w:themeColor="text1"/>
        </w:rPr>
        <w:t>Magical and Literary Enchantment in the Ancient World, Oxford University</w:t>
      </w:r>
      <w:r w:rsidRPr="0055099D">
        <w:rPr>
          <w:rFonts w:ascii="Times New Roman" w:hAnsi="Times New Roman"/>
          <w:color w:val="000000" w:themeColor="text1"/>
        </w:rPr>
        <w:t xml:space="preserve">, October 21, 2021.  Paper </w:t>
      </w:r>
      <w:r w:rsidR="006B5E7B" w:rsidRPr="0055099D">
        <w:rPr>
          <w:rFonts w:ascii="Times New Roman" w:hAnsi="Times New Roman"/>
          <w:color w:val="000000" w:themeColor="text1"/>
        </w:rPr>
        <w:t>g</w:t>
      </w:r>
      <w:r w:rsidRPr="0055099D">
        <w:rPr>
          <w:rFonts w:ascii="Times New Roman" w:hAnsi="Times New Roman"/>
          <w:color w:val="000000" w:themeColor="text1"/>
        </w:rPr>
        <w:t xml:space="preserve">iven: </w:t>
      </w:r>
      <w:r w:rsidR="006B5E7B" w:rsidRPr="0055099D">
        <w:rPr>
          <w:rFonts w:ascii="Times New Roman" w:hAnsi="Times New Roman"/>
          <w:color w:val="000000" w:themeColor="text1"/>
        </w:rPr>
        <w:t>“Narrating Reality on the Great Paris Magical Papyrus.”</w:t>
      </w:r>
    </w:p>
    <w:p w14:paraId="686CC352" w14:textId="3430B9D3" w:rsidR="002F129F" w:rsidRPr="0055099D" w:rsidRDefault="002F129F" w:rsidP="002F129F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Lecturer, </w:t>
      </w:r>
      <w:r w:rsidR="006601AC" w:rsidRPr="0055099D">
        <w:rPr>
          <w:rFonts w:ascii="Times New Roman" w:hAnsi="Times New Roman"/>
          <w:color w:val="000000" w:themeColor="text1"/>
        </w:rPr>
        <w:t xml:space="preserve">annual History Lecture, </w:t>
      </w:r>
      <w:r w:rsidRPr="0055099D">
        <w:rPr>
          <w:rFonts w:ascii="Times New Roman" w:hAnsi="Times New Roman"/>
          <w:color w:val="000000" w:themeColor="text1"/>
        </w:rPr>
        <w:t xml:space="preserve">the University of Southern Denmark, October 14, 2021.  Paper given: </w:t>
      </w:r>
      <w:r w:rsidR="006601AC" w:rsidRPr="0055099D">
        <w:rPr>
          <w:rFonts w:ascii="Times New Roman" w:hAnsi="Times New Roman"/>
          <w:color w:val="000000" w:themeColor="text1"/>
        </w:rPr>
        <w:t>“Horror Fiction as Lived Religion: from Ancient Greece to Stephen King.”</w:t>
      </w:r>
    </w:p>
    <w:p w14:paraId="49306A9C" w14:textId="727E42C7" w:rsidR="002F129F" w:rsidRPr="0055099D" w:rsidRDefault="002F129F" w:rsidP="00F371D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Lecturer, McGill University Department of Religion, April 12, 2021.  Paper given: </w:t>
      </w:r>
      <w:r w:rsidR="00F371DB" w:rsidRPr="0055099D">
        <w:rPr>
          <w:rFonts w:ascii="Times New Roman" w:hAnsi="Times New Roman"/>
          <w:color w:val="000000" w:themeColor="text1"/>
        </w:rPr>
        <w:t>“How the Gods’ Minds Work: What Greek Myth Can Tell Us</w:t>
      </w:r>
      <w:r w:rsidRPr="0055099D">
        <w:rPr>
          <w:rFonts w:ascii="Times New Roman" w:hAnsi="Times New Roman"/>
          <w:color w:val="000000" w:themeColor="text1"/>
        </w:rPr>
        <w:t>.</w:t>
      </w:r>
      <w:r w:rsidR="00F371DB" w:rsidRPr="0055099D">
        <w:rPr>
          <w:rFonts w:ascii="Times New Roman" w:hAnsi="Times New Roman"/>
          <w:color w:val="000000" w:themeColor="text1"/>
        </w:rPr>
        <w:t xml:space="preserve">”  This paper was also given by invitation at the </w:t>
      </w:r>
      <w:r w:rsidR="006B5E7B" w:rsidRPr="0055099D">
        <w:rPr>
          <w:rFonts w:ascii="Times New Roman" w:hAnsi="Times New Roman"/>
          <w:color w:val="000000" w:themeColor="text1"/>
        </w:rPr>
        <w:t xml:space="preserve">annual Classics Symposium, </w:t>
      </w:r>
      <w:r w:rsidRPr="0055099D">
        <w:rPr>
          <w:rFonts w:ascii="Times New Roman" w:hAnsi="Times New Roman"/>
          <w:color w:val="000000" w:themeColor="text1"/>
        </w:rPr>
        <w:t xml:space="preserve">Hollins </w:t>
      </w:r>
      <w:r w:rsidR="006B5E7B" w:rsidRPr="0055099D">
        <w:rPr>
          <w:rFonts w:ascii="Times New Roman" w:hAnsi="Times New Roman"/>
          <w:color w:val="000000" w:themeColor="text1"/>
        </w:rPr>
        <w:t>University</w:t>
      </w:r>
      <w:r w:rsidRPr="0055099D">
        <w:rPr>
          <w:rFonts w:ascii="Times New Roman" w:hAnsi="Times New Roman"/>
          <w:color w:val="000000" w:themeColor="text1"/>
        </w:rPr>
        <w:t xml:space="preserve">, April 6, </w:t>
      </w:r>
      <w:proofErr w:type="gramStart"/>
      <w:r w:rsidRPr="0055099D">
        <w:rPr>
          <w:rFonts w:ascii="Times New Roman" w:hAnsi="Times New Roman"/>
          <w:color w:val="000000" w:themeColor="text1"/>
        </w:rPr>
        <w:t>2021</w:t>
      </w:r>
      <w:proofErr w:type="gramEnd"/>
      <w:r w:rsidR="00F371DB" w:rsidRPr="0055099D">
        <w:rPr>
          <w:rFonts w:ascii="Times New Roman" w:hAnsi="Times New Roman"/>
          <w:color w:val="000000" w:themeColor="text1"/>
        </w:rPr>
        <w:t xml:space="preserve"> and by invitation at by the Bluhm Scholars Program at Hunter College, February 26, 2021</w:t>
      </w:r>
      <w:r w:rsidRPr="0055099D">
        <w:rPr>
          <w:rFonts w:ascii="Times New Roman" w:hAnsi="Times New Roman"/>
          <w:color w:val="000000" w:themeColor="text1"/>
        </w:rPr>
        <w:t xml:space="preserve">. </w:t>
      </w:r>
    </w:p>
    <w:p w14:paraId="35519A13" w14:textId="69FAFA6A" w:rsidR="002F129F" w:rsidRPr="0055099D" w:rsidRDefault="002F129F" w:rsidP="00F371DB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bCs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proofErr w:type="spellStart"/>
      <w:r w:rsidRPr="0055099D">
        <w:rPr>
          <w:rFonts w:ascii="Times New Roman" w:hAnsi="Times New Roman"/>
          <w:color w:val="000000" w:themeColor="text1"/>
        </w:rPr>
        <w:t>Kosmoi</w:t>
      </w:r>
      <w:proofErr w:type="spellEnd"/>
      <w:r w:rsidRPr="0055099D">
        <w:rPr>
          <w:rFonts w:ascii="Times New Roman" w:hAnsi="Times New Roman"/>
          <w:color w:val="000000" w:themeColor="text1"/>
        </w:rPr>
        <w:t xml:space="preserve"> Lecturer, the University of Leuven, March 11, 2021. </w:t>
      </w:r>
      <w:r w:rsidR="00F371DB" w:rsidRPr="0055099D">
        <w:rPr>
          <w:rFonts w:ascii="Times New Roman" w:hAnsi="Times New Roman"/>
          <w:color w:val="000000" w:themeColor="text1"/>
        </w:rPr>
        <w:t xml:space="preserve">Paper given: </w:t>
      </w:r>
      <w:r w:rsidR="00F371DB" w:rsidRPr="0055099D">
        <w:rPr>
          <w:bCs/>
          <w:color w:val="000000" w:themeColor="text1"/>
        </w:rPr>
        <w:t>“Unholy Ghosts: Horror Fiction and the Construction of Religious Beliefs.”</w:t>
      </w:r>
    </w:p>
    <w:p w14:paraId="097E07AD" w14:textId="588F47E5" w:rsidR="00A156A1" w:rsidRPr="0055099D" w:rsidRDefault="00A156A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speaker, University of Toronto Department of Classics, February 5, 2021. Paper Given: “Theory of Mind and Ancient Greek Religion.”</w:t>
      </w:r>
    </w:p>
    <w:p w14:paraId="1994FF9F" w14:textId="2E4433A5" w:rsidR="006B6AAA" w:rsidRPr="0055099D" w:rsidRDefault="006B6AA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r w:rsidR="009F2010" w:rsidRPr="0055099D">
        <w:rPr>
          <w:rFonts w:ascii="Times New Roman" w:hAnsi="Times New Roman"/>
          <w:color w:val="000000" w:themeColor="text1"/>
        </w:rPr>
        <w:t xml:space="preserve">Invited speaker, panel on divination in the context of the </w:t>
      </w:r>
      <w:r w:rsidR="00FB36CF" w:rsidRPr="0055099D">
        <w:rPr>
          <w:rFonts w:ascii="Times New Roman" w:hAnsi="Times New Roman"/>
          <w:color w:val="000000" w:themeColor="text1"/>
        </w:rPr>
        <w:t>a</w:t>
      </w:r>
      <w:r w:rsidR="009F2010" w:rsidRPr="0055099D">
        <w:rPr>
          <w:rFonts w:ascii="Times New Roman" w:hAnsi="Times New Roman"/>
          <w:color w:val="000000" w:themeColor="text1"/>
        </w:rPr>
        <w:t xml:space="preserve">postle Paul, annual meeting of the Society of Biblical Literature, November 23, 2020.  Paper given: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="009F2010" w:rsidRPr="0055099D">
        <w:rPr>
          <w:rFonts w:ascii="Times New Roman" w:hAnsi="Times New Roman"/>
          <w:color w:val="000000" w:themeColor="text1"/>
        </w:rPr>
        <w:t>Through a Glass Darkly: Paul’s Words in the Context of Greek Divination.</w:t>
      </w:r>
      <w:r w:rsidR="00AD1FEF" w:rsidRPr="0055099D">
        <w:rPr>
          <w:rFonts w:ascii="Times New Roman" w:hAnsi="Times New Roman"/>
          <w:color w:val="000000" w:themeColor="text1"/>
        </w:rPr>
        <w:t>”</w:t>
      </w:r>
    </w:p>
    <w:p w14:paraId="072D94ED" w14:textId="5F29A70F" w:rsidR="006B6AAA" w:rsidRPr="0055099D" w:rsidRDefault="006B6AA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r w:rsidR="009F2010" w:rsidRPr="0055099D">
        <w:rPr>
          <w:rFonts w:ascii="Times New Roman" w:hAnsi="Times New Roman"/>
          <w:color w:val="000000" w:themeColor="text1"/>
        </w:rPr>
        <w:t xml:space="preserve">Respondent at a panel discussing my book, </w:t>
      </w:r>
      <w:r w:rsidR="009F2010" w:rsidRPr="0055099D">
        <w:rPr>
          <w:rFonts w:ascii="Times New Roman" w:hAnsi="Times New Roman"/>
          <w:i/>
          <w:color w:val="000000" w:themeColor="text1"/>
        </w:rPr>
        <w:t>The Story of Myth</w:t>
      </w:r>
      <w:r w:rsidR="009F2010" w:rsidRPr="0055099D">
        <w:rPr>
          <w:rFonts w:ascii="Times New Roman" w:hAnsi="Times New Roman"/>
          <w:color w:val="000000" w:themeColor="text1"/>
        </w:rPr>
        <w:t xml:space="preserve">, held at the annual meeting of the </w:t>
      </w:r>
      <w:r w:rsidRPr="0055099D">
        <w:rPr>
          <w:rFonts w:ascii="Times New Roman" w:hAnsi="Times New Roman"/>
          <w:color w:val="000000" w:themeColor="text1"/>
        </w:rPr>
        <w:t>A</w:t>
      </w:r>
      <w:r w:rsidR="009F2010" w:rsidRPr="0055099D">
        <w:rPr>
          <w:rFonts w:ascii="Times New Roman" w:hAnsi="Times New Roman"/>
          <w:color w:val="000000" w:themeColor="text1"/>
        </w:rPr>
        <w:t xml:space="preserve">merican </w:t>
      </w:r>
      <w:r w:rsidRPr="0055099D">
        <w:rPr>
          <w:rFonts w:ascii="Times New Roman" w:hAnsi="Times New Roman"/>
          <w:color w:val="000000" w:themeColor="text1"/>
        </w:rPr>
        <w:t>F</w:t>
      </w:r>
      <w:r w:rsidR="009F2010" w:rsidRPr="0055099D">
        <w:rPr>
          <w:rFonts w:ascii="Times New Roman" w:hAnsi="Times New Roman"/>
          <w:color w:val="000000" w:themeColor="text1"/>
        </w:rPr>
        <w:t>olklore Society, October 18, 2019.</w:t>
      </w:r>
    </w:p>
    <w:p w14:paraId="3CAB6C1E" w14:textId="67447654" w:rsidR="009D467D" w:rsidRPr="0055099D" w:rsidRDefault="009D467D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speaker, American Society for the Study of Religion meeting, April 26-28, 2019.  Topic: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="001B542C" w:rsidRPr="0055099D">
        <w:rPr>
          <w:rFonts w:ascii="Times New Roman" w:hAnsi="Times New Roman"/>
          <w:color w:val="000000" w:themeColor="text1"/>
        </w:rPr>
        <w:t>Past Legacies and Future Possibilities</w:t>
      </w:r>
      <w:r w:rsidR="00AD1FEF" w:rsidRPr="0055099D">
        <w:rPr>
          <w:rFonts w:ascii="Times New Roman" w:hAnsi="Times New Roman"/>
          <w:color w:val="000000" w:themeColor="text1"/>
        </w:rPr>
        <w:t>”</w:t>
      </w:r>
      <w:r w:rsidR="001B542C" w:rsidRPr="0055099D">
        <w:rPr>
          <w:rFonts w:ascii="Times New Roman" w:hAnsi="Times New Roman"/>
          <w:color w:val="000000" w:themeColor="text1"/>
        </w:rPr>
        <w:t xml:space="preserve"> [in the study of religion].</w:t>
      </w:r>
    </w:p>
    <w:p w14:paraId="71259982" w14:textId="15C167E1" w:rsidR="00F946F0" w:rsidRPr="0055099D" w:rsidRDefault="00F946F0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speaker, panel on religious expertise, annual meeting of the Society </w:t>
      </w:r>
      <w:r w:rsidR="009F2010" w:rsidRPr="0055099D">
        <w:rPr>
          <w:rFonts w:ascii="Times New Roman" w:hAnsi="Times New Roman"/>
          <w:color w:val="000000" w:themeColor="text1"/>
        </w:rPr>
        <w:t>of</w:t>
      </w:r>
      <w:r w:rsidRPr="0055099D">
        <w:rPr>
          <w:rFonts w:ascii="Times New Roman" w:hAnsi="Times New Roman"/>
          <w:color w:val="000000" w:themeColor="text1"/>
        </w:rPr>
        <w:t xml:space="preserve"> Biblical </w:t>
      </w:r>
      <w:r w:rsidR="009F2010" w:rsidRPr="0055099D">
        <w:rPr>
          <w:rFonts w:ascii="Times New Roman" w:hAnsi="Times New Roman"/>
          <w:color w:val="000000" w:themeColor="text1"/>
        </w:rPr>
        <w:t>Literature</w:t>
      </w:r>
      <w:r w:rsidRPr="0055099D">
        <w:rPr>
          <w:rFonts w:ascii="Times New Roman" w:hAnsi="Times New Roman"/>
          <w:color w:val="000000" w:themeColor="text1"/>
        </w:rPr>
        <w:t xml:space="preserve">, November 18, 2018.  Paper delivered: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 xml:space="preserve">Porphyry the </w:t>
      </w:r>
      <w:proofErr w:type="gramStart"/>
      <w:r w:rsidRPr="0055099D">
        <w:rPr>
          <w:rFonts w:ascii="Times New Roman" w:hAnsi="Times New Roman"/>
          <w:color w:val="000000" w:themeColor="text1"/>
        </w:rPr>
        <w:t>Myth-maker</w:t>
      </w:r>
      <w:proofErr w:type="gramEnd"/>
      <w:r w:rsidRPr="0055099D">
        <w:rPr>
          <w:rFonts w:ascii="Times New Roman" w:hAnsi="Times New Roman"/>
          <w:color w:val="000000" w:themeColor="text1"/>
        </w:rPr>
        <w:t>.</w:t>
      </w:r>
      <w:r w:rsidR="00AD1FEF" w:rsidRPr="0055099D">
        <w:rPr>
          <w:rFonts w:ascii="Times New Roman" w:hAnsi="Times New Roman"/>
          <w:color w:val="000000" w:themeColor="text1"/>
        </w:rPr>
        <w:t>”</w:t>
      </w:r>
    </w:p>
    <w:p w14:paraId="3102B0B2" w14:textId="3A2A9A90" w:rsidR="00DE34D1" w:rsidRPr="0055099D" w:rsidRDefault="00DE34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</w:t>
      </w:r>
      <w:r w:rsidR="00F946F0" w:rsidRPr="0055099D">
        <w:rPr>
          <w:rFonts w:ascii="Times New Roman" w:hAnsi="Times New Roman"/>
          <w:color w:val="000000" w:themeColor="text1"/>
        </w:rPr>
        <w:t>l</w:t>
      </w:r>
      <w:r w:rsidRPr="0055099D">
        <w:rPr>
          <w:rFonts w:ascii="Times New Roman" w:hAnsi="Times New Roman"/>
          <w:color w:val="000000" w:themeColor="text1"/>
        </w:rPr>
        <w:t xml:space="preserve">ecturer, Stanford University Department of Anthropology, </w:t>
      </w:r>
      <w:r w:rsidR="00F946F0" w:rsidRPr="0055099D">
        <w:rPr>
          <w:rFonts w:ascii="Times New Roman" w:hAnsi="Times New Roman"/>
          <w:color w:val="000000" w:themeColor="text1"/>
        </w:rPr>
        <w:t xml:space="preserve">February 28, 2018. </w:t>
      </w:r>
      <w:r w:rsidRPr="0055099D">
        <w:rPr>
          <w:rFonts w:ascii="Times New Roman" w:hAnsi="Times New Roman"/>
          <w:color w:val="000000" w:themeColor="text1"/>
        </w:rPr>
        <w:lastRenderedPageBreak/>
        <w:t xml:space="preserve">Paper delivered: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>The Ontology of Greek Mythic Characters.</w:t>
      </w:r>
      <w:r w:rsidR="00AD1FEF" w:rsidRPr="0055099D">
        <w:rPr>
          <w:rFonts w:ascii="Times New Roman" w:hAnsi="Times New Roman"/>
          <w:color w:val="000000" w:themeColor="text1"/>
        </w:rPr>
        <w:t>”</w:t>
      </w:r>
      <w:r w:rsidR="00F946F0" w:rsidRPr="0055099D">
        <w:rPr>
          <w:rFonts w:ascii="Times New Roman" w:hAnsi="Times New Roman"/>
          <w:color w:val="000000" w:themeColor="text1"/>
        </w:rPr>
        <w:t xml:space="preserve">  The same paper was given as an invited lecture at the Center for the Study of Religion, UCLA, February 26, </w:t>
      </w:r>
      <w:proofErr w:type="gramStart"/>
      <w:r w:rsidR="00F946F0" w:rsidRPr="0055099D">
        <w:rPr>
          <w:rFonts w:ascii="Times New Roman" w:hAnsi="Times New Roman"/>
          <w:color w:val="000000" w:themeColor="text1"/>
        </w:rPr>
        <w:t>2018</w:t>
      </w:r>
      <w:proofErr w:type="gramEnd"/>
      <w:r w:rsidR="00AD1FEF" w:rsidRPr="0055099D">
        <w:rPr>
          <w:rFonts w:ascii="Times New Roman" w:hAnsi="Times New Roman"/>
          <w:color w:val="000000" w:themeColor="text1"/>
        </w:rPr>
        <w:t xml:space="preserve"> and at the 2017 annual meeting of the Midwestern Consortium on Ancient Religions, March 11, </w:t>
      </w:r>
      <w:proofErr w:type="gramStart"/>
      <w:r w:rsidR="00AD1FEF" w:rsidRPr="0055099D">
        <w:rPr>
          <w:rFonts w:ascii="Times New Roman" w:hAnsi="Times New Roman"/>
          <w:color w:val="000000" w:themeColor="text1"/>
        </w:rPr>
        <w:t>2017</w:t>
      </w:r>
      <w:proofErr w:type="gramEnd"/>
      <w:r w:rsidR="00AD1FEF" w:rsidRPr="0055099D">
        <w:rPr>
          <w:rFonts w:ascii="Times New Roman" w:hAnsi="Times New Roman"/>
          <w:color w:val="000000" w:themeColor="text1"/>
        </w:rPr>
        <w:t xml:space="preserve"> at The Ohio State University.</w:t>
      </w:r>
      <w:r w:rsidR="00F946F0" w:rsidRPr="0055099D">
        <w:rPr>
          <w:rFonts w:ascii="Times New Roman" w:hAnsi="Times New Roman"/>
          <w:color w:val="000000" w:themeColor="text1"/>
        </w:rPr>
        <w:t xml:space="preserve"> </w:t>
      </w:r>
    </w:p>
    <w:p w14:paraId="317DFE1E" w14:textId="1F7C30FE" w:rsidR="00DE34D1" w:rsidRPr="0055099D" w:rsidRDefault="00DE34D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seminar member,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>Understanding Extraordinary Experiences and Events,</w:t>
      </w:r>
      <w:r w:rsidR="00AD1FEF" w:rsidRPr="0055099D">
        <w:rPr>
          <w:rFonts w:ascii="Times New Roman" w:hAnsi="Times New Roman"/>
          <w:color w:val="000000" w:themeColor="text1"/>
        </w:rPr>
        <w:t>”</w:t>
      </w:r>
      <w:r w:rsidRPr="0055099D">
        <w:rPr>
          <w:rFonts w:ascii="Times New Roman" w:hAnsi="Times New Roman"/>
          <w:color w:val="000000" w:themeColor="text1"/>
        </w:rPr>
        <w:t xml:space="preserve"> at </w:t>
      </w:r>
    </w:p>
    <w:p w14:paraId="0A2D80F1" w14:textId="1489F914" w:rsidR="00DE34D1" w:rsidRPr="0055099D" w:rsidRDefault="00DE34D1" w:rsidP="00D4709D">
      <w:pPr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The Center for Theory and Research, The Esalen Institute, February 18-23, 2018.</w:t>
      </w:r>
    </w:p>
    <w:p w14:paraId="5CD3E4D1" w14:textId="55E2609B" w:rsidR="008F0EC8" w:rsidRPr="0055099D" w:rsidRDefault="008F0EC8" w:rsidP="00D4709D">
      <w:pPr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Speaker, Universität Basel, May 18, 2017.</w:t>
      </w:r>
      <w:r w:rsidR="00AD1FEF" w:rsidRPr="0055099D">
        <w:rPr>
          <w:rFonts w:ascii="Times New Roman" w:hAnsi="Times New Roman"/>
          <w:color w:val="000000" w:themeColor="text1"/>
        </w:rPr>
        <w:t xml:space="preserve">  Paper Given, “Ghost Stories of an Antiquary.”</w:t>
      </w:r>
    </w:p>
    <w:p w14:paraId="47FE1977" w14:textId="3D1D0079" w:rsidR="008F0EC8" w:rsidRPr="0055099D" w:rsidRDefault="008F0EC8" w:rsidP="00D4709D">
      <w:pPr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•Keynote speaker at </w:t>
      </w:r>
      <w:r w:rsidRPr="0055099D">
        <w:rPr>
          <w:rFonts w:ascii="Times New Roman" w:hAnsi="Times New Roman"/>
          <w:i/>
          <w:color w:val="000000" w:themeColor="text1"/>
        </w:rPr>
        <w:t>Between Heaven and Earth: Divination in the Ancient World,</w:t>
      </w:r>
      <w:r w:rsidRPr="0055099D">
        <w:rPr>
          <w:rFonts w:ascii="Times New Roman" w:hAnsi="Times New Roman"/>
          <w:color w:val="000000" w:themeColor="text1"/>
        </w:rPr>
        <w:t xml:space="preserve"> Yale University April 21, 2017</w:t>
      </w:r>
      <w:r w:rsidR="00905041" w:rsidRPr="0055099D">
        <w:rPr>
          <w:rFonts w:ascii="Times New Roman" w:hAnsi="Times New Roman"/>
          <w:color w:val="000000" w:themeColor="text1"/>
        </w:rPr>
        <w:t>.  Paper given:</w:t>
      </w:r>
      <w:r w:rsidRPr="0055099D">
        <w:rPr>
          <w:rFonts w:ascii="Times New Roman" w:hAnsi="Times New Roman"/>
          <w:color w:val="000000" w:themeColor="text1"/>
        </w:rPr>
        <w:t xml:space="preserve">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 xml:space="preserve">A Delphic Foundation Myth: Apollo and Python in the </w:t>
      </w:r>
      <w:r w:rsidR="00905041" w:rsidRPr="0055099D">
        <w:rPr>
          <w:rFonts w:ascii="Times New Roman" w:hAnsi="Times New Roman"/>
          <w:color w:val="000000" w:themeColor="text1"/>
        </w:rPr>
        <w:t>Homeric</w:t>
      </w:r>
      <w:r w:rsidR="00905041" w:rsidRPr="0055099D">
        <w:rPr>
          <w:rFonts w:ascii="Times New Roman" w:hAnsi="Times New Roman"/>
          <w:i/>
          <w:color w:val="000000" w:themeColor="text1"/>
        </w:rPr>
        <w:t xml:space="preserve"> Hymn to Apollo.</w:t>
      </w:r>
      <w:r w:rsidR="00AD1FEF" w:rsidRPr="0055099D">
        <w:rPr>
          <w:rFonts w:ascii="Times New Roman" w:hAnsi="Times New Roman"/>
          <w:i/>
          <w:color w:val="000000" w:themeColor="text1"/>
        </w:rPr>
        <w:t>”</w:t>
      </w:r>
    </w:p>
    <w:p w14:paraId="640CAF1E" w14:textId="77777777" w:rsidR="00263FFE" w:rsidRPr="0055099D" w:rsidRDefault="008F0EC8" w:rsidP="00D4709D">
      <w:pPr>
        <w:ind w:firstLine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proofErr w:type="spellStart"/>
      <w:r w:rsidR="00905041" w:rsidRPr="0055099D">
        <w:rPr>
          <w:rFonts w:ascii="Times New Roman" w:hAnsi="Times New Roman"/>
          <w:color w:val="000000" w:themeColor="text1"/>
        </w:rPr>
        <w:t>Ranglas</w:t>
      </w:r>
      <w:proofErr w:type="spellEnd"/>
      <w:r w:rsidR="00905041" w:rsidRPr="0055099D">
        <w:rPr>
          <w:rFonts w:ascii="Times New Roman" w:hAnsi="Times New Roman"/>
          <w:color w:val="000000" w:themeColor="text1"/>
        </w:rPr>
        <w:t xml:space="preserve"> Lecturer at the University of California, San Diego, March 2, 2017. Paper </w:t>
      </w:r>
    </w:p>
    <w:p w14:paraId="49A9F243" w14:textId="601733E9" w:rsidR="008F0EC8" w:rsidRPr="0055099D" w:rsidRDefault="00AD1FEF" w:rsidP="00D4709D">
      <w:pPr>
        <w:ind w:firstLine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given</w:t>
      </w:r>
      <w:r w:rsidR="00905041" w:rsidRPr="0055099D">
        <w:rPr>
          <w:rFonts w:ascii="Times New Roman" w:hAnsi="Times New Roman"/>
          <w:color w:val="000000" w:themeColor="text1"/>
        </w:rPr>
        <w:t xml:space="preserve">: </w:t>
      </w:r>
      <w:r w:rsidRPr="0055099D">
        <w:rPr>
          <w:rFonts w:ascii="Times New Roman" w:hAnsi="Times New Roman"/>
          <w:color w:val="000000" w:themeColor="text1"/>
        </w:rPr>
        <w:t>“</w:t>
      </w:r>
      <w:r w:rsidR="008F0EC8" w:rsidRPr="0055099D">
        <w:rPr>
          <w:rFonts w:ascii="Times New Roman" w:hAnsi="Times New Roman"/>
          <w:color w:val="000000" w:themeColor="text1"/>
        </w:rPr>
        <w:t>The Greek Hero in Mythic Narratives</w:t>
      </w:r>
      <w:r w:rsidR="00905041" w:rsidRPr="0055099D">
        <w:rPr>
          <w:rFonts w:ascii="Times New Roman" w:hAnsi="Times New Roman"/>
          <w:color w:val="000000" w:themeColor="text1"/>
        </w:rPr>
        <w:t>.</w:t>
      </w:r>
      <w:r w:rsidRPr="0055099D">
        <w:rPr>
          <w:rFonts w:ascii="Times New Roman" w:hAnsi="Times New Roman"/>
          <w:color w:val="000000" w:themeColor="text1"/>
        </w:rPr>
        <w:t>”</w:t>
      </w:r>
    </w:p>
    <w:p w14:paraId="17BFCFFB" w14:textId="4BD13852" w:rsidR="008F0EC8" w:rsidRPr="0055099D" w:rsidRDefault="0090504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r w:rsidR="008F0EC8" w:rsidRPr="0055099D">
        <w:rPr>
          <w:rFonts w:ascii="Times New Roman" w:hAnsi="Times New Roman"/>
          <w:color w:val="000000" w:themeColor="text1"/>
        </w:rPr>
        <w:t>Bertrand Lecture</w:t>
      </w:r>
      <w:r w:rsidRPr="0055099D">
        <w:rPr>
          <w:rFonts w:ascii="Times New Roman" w:hAnsi="Times New Roman"/>
          <w:color w:val="000000" w:themeColor="text1"/>
        </w:rPr>
        <w:t>r at</w:t>
      </w:r>
      <w:r w:rsidR="008F0EC8" w:rsidRPr="0055099D">
        <w:rPr>
          <w:rFonts w:ascii="Times New Roman" w:hAnsi="Times New Roman"/>
          <w:color w:val="000000" w:themeColor="text1"/>
        </w:rPr>
        <w:t xml:space="preserve"> San Francisco State University, March 1, 2017</w:t>
      </w:r>
      <w:r w:rsidRPr="0055099D">
        <w:rPr>
          <w:rFonts w:ascii="Times New Roman" w:hAnsi="Times New Roman"/>
          <w:color w:val="000000" w:themeColor="text1"/>
        </w:rPr>
        <w:t xml:space="preserve">.  Paper </w:t>
      </w:r>
      <w:r w:rsidR="00AD1FEF" w:rsidRPr="0055099D">
        <w:rPr>
          <w:rFonts w:ascii="Times New Roman" w:hAnsi="Times New Roman"/>
          <w:color w:val="000000" w:themeColor="text1"/>
        </w:rPr>
        <w:t>given</w:t>
      </w:r>
      <w:r w:rsidRPr="0055099D">
        <w:rPr>
          <w:rFonts w:ascii="Times New Roman" w:hAnsi="Times New Roman"/>
          <w:color w:val="000000" w:themeColor="text1"/>
        </w:rPr>
        <w:t xml:space="preserve">: </w:t>
      </w:r>
      <w:r w:rsidR="00AD1FEF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>The Greek Hero in Mythic Narratives.</w:t>
      </w:r>
      <w:r w:rsidR="00AD1FEF" w:rsidRPr="0055099D">
        <w:rPr>
          <w:rFonts w:ascii="Times New Roman" w:hAnsi="Times New Roman"/>
          <w:color w:val="000000" w:themeColor="text1"/>
        </w:rPr>
        <w:t>”</w:t>
      </w:r>
    </w:p>
    <w:p w14:paraId="53246BD3" w14:textId="43531A2A" w:rsidR="004A21BF" w:rsidRPr="0055099D" w:rsidRDefault="00DC3C5C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</w:rPr>
        <w:t>•In</w:t>
      </w:r>
      <w:r w:rsidR="00660AC9" w:rsidRPr="0055099D">
        <w:rPr>
          <w:rFonts w:ascii="Times New Roman" w:hAnsi="Times New Roman"/>
          <w:color w:val="000000" w:themeColor="text1"/>
        </w:rPr>
        <w:t>augural</w:t>
      </w:r>
      <w:r w:rsidRPr="0055099D">
        <w:rPr>
          <w:rFonts w:ascii="Times New Roman" w:hAnsi="Times New Roman"/>
          <w:color w:val="000000" w:themeColor="text1"/>
        </w:rPr>
        <w:t xml:space="preserve"> </w:t>
      </w:r>
      <w:r w:rsidR="003C27B4" w:rsidRPr="0055099D">
        <w:rPr>
          <w:rFonts w:ascii="Times New Roman" w:hAnsi="Times New Roman"/>
          <w:color w:val="000000" w:themeColor="text1"/>
        </w:rPr>
        <w:t>Speaker</w:t>
      </w:r>
      <w:r w:rsidRPr="0055099D">
        <w:rPr>
          <w:rFonts w:ascii="Times New Roman" w:hAnsi="Times New Roman"/>
          <w:color w:val="000000" w:themeColor="text1"/>
        </w:rPr>
        <w:t xml:space="preserve">, </w:t>
      </w:r>
      <w:r w:rsidR="003C27B4" w:rsidRPr="0055099D">
        <w:rPr>
          <w:rFonts w:ascii="Times New Roman" w:hAnsi="Times New Roman"/>
          <w:color w:val="000000" w:themeColor="text1"/>
        </w:rPr>
        <w:t>“The Greek Mythic Hero,”</w:t>
      </w:r>
      <w:r w:rsidR="00AF0655" w:rsidRPr="0055099D">
        <w:rPr>
          <w:rFonts w:ascii="Times New Roman" w:hAnsi="Times New Roman"/>
          <w:color w:val="000000" w:themeColor="text1"/>
        </w:rPr>
        <w:t xml:space="preserve"> for</w:t>
      </w:r>
      <w:r w:rsidR="003C27B4" w:rsidRPr="0055099D">
        <w:rPr>
          <w:rFonts w:ascii="Times New Roman" w:hAnsi="Times New Roman"/>
          <w:color w:val="000000" w:themeColor="text1"/>
        </w:rPr>
        <w:t xml:space="preserve"> </w:t>
      </w:r>
      <w:r w:rsidR="00AF0655" w:rsidRPr="0055099D">
        <w:rPr>
          <w:rFonts w:ascii="Times New Roman" w:hAnsi="Times New Roman"/>
          <w:color w:val="000000" w:themeColor="text1"/>
        </w:rPr>
        <w:t xml:space="preserve">the </w:t>
      </w:r>
      <w:r w:rsidR="00660AC9" w:rsidRPr="0055099D">
        <w:rPr>
          <w:rFonts w:ascii="Times New Roman" w:hAnsi="Times New Roman"/>
          <w:color w:val="000000" w:themeColor="text1"/>
        </w:rPr>
        <w:t>“</w:t>
      </w:r>
      <w:r w:rsidR="00AF0655" w:rsidRPr="0055099D">
        <w:rPr>
          <w:rFonts w:ascii="Times New Roman" w:hAnsi="Times New Roman"/>
          <w:color w:val="000000" w:themeColor="text1"/>
        </w:rPr>
        <w:t>Cluster on the Ancient World</w:t>
      </w:r>
      <w:r w:rsidR="00660AC9" w:rsidRPr="0055099D">
        <w:rPr>
          <w:rFonts w:ascii="Times New Roman" w:hAnsi="Times New Roman"/>
          <w:color w:val="000000" w:themeColor="text1"/>
        </w:rPr>
        <w:t>”</w:t>
      </w:r>
      <w:r w:rsidR="00AF0655" w:rsidRPr="0055099D">
        <w:rPr>
          <w:rFonts w:ascii="Times New Roman" w:hAnsi="Times New Roman"/>
          <w:color w:val="000000" w:themeColor="text1"/>
          <w:szCs w:val="28"/>
        </w:rPr>
        <w:t xml:space="preserve"> series </w:t>
      </w:r>
      <w:r w:rsidR="00660AC9" w:rsidRPr="0055099D">
        <w:rPr>
          <w:rFonts w:ascii="Times New Roman" w:hAnsi="Times New Roman"/>
          <w:color w:val="000000" w:themeColor="text1"/>
          <w:szCs w:val="28"/>
        </w:rPr>
        <w:t xml:space="preserve">at </w:t>
      </w:r>
      <w:r w:rsidR="003C27B4" w:rsidRPr="0055099D">
        <w:rPr>
          <w:rFonts w:ascii="Times New Roman" w:hAnsi="Times New Roman"/>
          <w:color w:val="000000" w:themeColor="text1"/>
          <w:szCs w:val="28"/>
        </w:rPr>
        <w:t>Wolfson College, Oxford, June 8, 2016.</w:t>
      </w:r>
    </w:p>
    <w:p w14:paraId="32DFCA3D" w14:textId="3E129BAE" w:rsidR="003C27B4" w:rsidRPr="0055099D" w:rsidRDefault="003C27B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•Keynote Speaker at “Modernity and the Shock of the Ancient,” Oxford University, June 9, 2016.  Paper given: “‘Casting the Runes’: Classics through the Lens of Victorian and Edwardian Ghost Stories.</w:t>
      </w:r>
      <w:r w:rsidR="00AD1FEF" w:rsidRPr="0055099D">
        <w:rPr>
          <w:rFonts w:ascii="Times New Roman" w:hAnsi="Times New Roman"/>
          <w:color w:val="000000" w:themeColor="text1"/>
          <w:szCs w:val="28"/>
        </w:rPr>
        <w:t>”</w:t>
      </w:r>
    </w:p>
    <w:p w14:paraId="3ED55697" w14:textId="5CABBEEA" w:rsidR="003C27B4" w:rsidRPr="0055099D" w:rsidRDefault="003C27B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Pr="0055099D">
        <w:rPr>
          <w:rFonts w:ascii="Times New Roman" w:hAnsi="Times New Roman"/>
          <w:color w:val="000000" w:themeColor="text1"/>
        </w:rPr>
        <w:t>“Wondering At, and Wondering About, Metamorphosis in Greek Myths,” at the University of Minnesota, April 1, 2016.</w:t>
      </w:r>
      <w:r w:rsidR="00AD1FEF" w:rsidRPr="0055099D">
        <w:rPr>
          <w:rFonts w:ascii="Times New Roman" w:hAnsi="Times New Roman"/>
          <w:color w:val="000000" w:themeColor="text1"/>
        </w:rPr>
        <w:t xml:space="preserve">  This paper was also given as the McDiarmid Lecture at the University of Washington on April 9, 2015.</w:t>
      </w:r>
    </w:p>
    <w:p w14:paraId="37D366ED" w14:textId="0DB68468" w:rsidR="00CF2385" w:rsidRPr="005509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•Invited Respondent, panel on Children and Violence in Religion,</w:t>
      </w:r>
      <w:r w:rsidRPr="0055099D">
        <w:rPr>
          <w:rFonts w:ascii="Times New Roman" w:hAnsi="Times New Roman"/>
          <w:i/>
          <w:color w:val="000000" w:themeColor="text1"/>
        </w:rPr>
        <w:t xml:space="preserve"> </w:t>
      </w:r>
      <w:r w:rsidRPr="0055099D">
        <w:rPr>
          <w:rFonts w:ascii="Times New Roman" w:hAnsi="Times New Roman"/>
          <w:color w:val="000000" w:themeColor="text1"/>
        </w:rPr>
        <w:t>meetings of the American Academy of Religion, November 21, 2015.</w:t>
      </w:r>
    </w:p>
    <w:p w14:paraId="44206126" w14:textId="2116D32B" w:rsidR="00CF2385" w:rsidRPr="005509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seminar member, ‘The Further Reaches of the Imagination,’ at </w:t>
      </w:r>
    </w:p>
    <w:p w14:paraId="643CE460" w14:textId="03AFE37A" w:rsidR="00CF2385" w:rsidRPr="0055099D" w:rsidRDefault="00CF2385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The Center for Theory and Research, The Esalen Institute, Nov. 1-6, 2015.  </w:t>
      </w:r>
    </w:p>
    <w:p w14:paraId="3B8DF9F9" w14:textId="6AA8ACE5" w:rsidR="00152E79" w:rsidRPr="0055099D" w:rsidRDefault="00201761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proofErr w:type="spellStart"/>
      <w:r w:rsidRPr="0055099D">
        <w:rPr>
          <w:rFonts w:ascii="Times New Roman" w:hAnsi="Times New Roman"/>
          <w:color w:val="000000" w:themeColor="text1"/>
        </w:rPr>
        <w:t>Piediscalzi</w:t>
      </w:r>
      <w:proofErr w:type="spellEnd"/>
      <w:r w:rsidRPr="0055099D">
        <w:rPr>
          <w:rFonts w:ascii="Times New Roman" w:hAnsi="Times New Roman"/>
          <w:color w:val="000000" w:themeColor="text1"/>
        </w:rPr>
        <w:t xml:space="preserve"> Lecturer</w:t>
      </w:r>
      <w:r w:rsidR="00857543" w:rsidRPr="0055099D">
        <w:rPr>
          <w:rFonts w:ascii="Times New Roman" w:hAnsi="Times New Roman"/>
          <w:color w:val="000000" w:themeColor="text1"/>
        </w:rPr>
        <w:t xml:space="preserve"> at</w:t>
      </w:r>
      <w:r w:rsidR="005808AC" w:rsidRPr="0055099D">
        <w:rPr>
          <w:rFonts w:ascii="Times New Roman" w:hAnsi="Times New Roman"/>
          <w:color w:val="000000" w:themeColor="text1"/>
        </w:rPr>
        <w:t xml:space="preserve"> </w:t>
      </w:r>
      <w:r w:rsidR="00152E79" w:rsidRPr="0055099D">
        <w:rPr>
          <w:rFonts w:ascii="Times New Roman" w:hAnsi="Times New Roman"/>
          <w:color w:val="000000" w:themeColor="text1"/>
        </w:rPr>
        <w:t>Wright State</w:t>
      </w:r>
      <w:r w:rsidRPr="0055099D">
        <w:rPr>
          <w:rFonts w:ascii="Times New Roman" w:hAnsi="Times New Roman"/>
          <w:color w:val="000000" w:themeColor="text1"/>
        </w:rPr>
        <w:t xml:space="preserve"> University, April 16</w:t>
      </w:r>
      <w:r w:rsidR="005808AC" w:rsidRPr="0055099D">
        <w:rPr>
          <w:rFonts w:ascii="Times New Roman" w:hAnsi="Times New Roman"/>
          <w:color w:val="000000" w:themeColor="text1"/>
        </w:rPr>
        <w:t xml:space="preserve">, 2015.  Paper Delivered: </w:t>
      </w:r>
      <w:r w:rsidR="00E841F0" w:rsidRPr="0055099D">
        <w:rPr>
          <w:rFonts w:ascii="Times New Roman" w:hAnsi="Times New Roman"/>
          <w:color w:val="000000" w:themeColor="text1"/>
        </w:rPr>
        <w:t>“There and Back Again: On the Construction of Mythic Worlds</w:t>
      </w:r>
      <w:r w:rsidRPr="0055099D">
        <w:rPr>
          <w:rFonts w:ascii="Times New Roman" w:hAnsi="Times New Roman"/>
          <w:color w:val="000000" w:themeColor="text1"/>
        </w:rPr>
        <w:t>.</w:t>
      </w:r>
      <w:r w:rsidR="00E841F0" w:rsidRPr="0055099D">
        <w:rPr>
          <w:rFonts w:ascii="Times New Roman" w:hAnsi="Times New Roman"/>
          <w:color w:val="000000" w:themeColor="text1"/>
        </w:rPr>
        <w:t>”</w:t>
      </w:r>
    </w:p>
    <w:p w14:paraId="047BE623" w14:textId="76E7D833" w:rsidR="00152E79" w:rsidRPr="0055099D" w:rsidRDefault="00152E79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</w:t>
      </w:r>
      <w:r w:rsidR="005808AC" w:rsidRPr="0055099D">
        <w:rPr>
          <w:rFonts w:ascii="Times New Roman" w:hAnsi="Times New Roman"/>
          <w:color w:val="000000" w:themeColor="text1"/>
        </w:rPr>
        <w:t xml:space="preserve">Invited Speaker, </w:t>
      </w:r>
      <w:r w:rsidR="00375A0D" w:rsidRPr="0055099D">
        <w:rPr>
          <w:rFonts w:ascii="Times New Roman" w:hAnsi="Times New Roman"/>
          <w:color w:val="000000" w:themeColor="text1"/>
        </w:rPr>
        <w:t xml:space="preserve">“Gnostic </w:t>
      </w:r>
      <w:proofErr w:type="gramStart"/>
      <w:r w:rsidR="00375A0D" w:rsidRPr="0055099D">
        <w:rPr>
          <w:rFonts w:ascii="Times New Roman" w:hAnsi="Times New Roman"/>
          <w:color w:val="000000" w:themeColor="text1"/>
        </w:rPr>
        <w:t>Counter-Cultures</w:t>
      </w:r>
      <w:proofErr w:type="gramEnd"/>
      <w:r w:rsidR="00375A0D" w:rsidRPr="0055099D">
        <w:rPr>
          <w:rFonts w:ascii="Times New Roman" w:hAnsi="Times New Roman"/>
          <w:color w:val="000000" w:themeColor="text1"/>
        </w:rPr>
        <w:t>”</w:t>
      </w:r>
      <w:r w:rsidR="005808AC" w:rsidRPr="0055099D">
        <w:rPr>
          <w:rFonts w:ascii="Times New Roman" w:hAnsi="Times New Roman"/>
          <w:color w:val="000000" w:themeColor="text1"/>
        </w:rPr>
        <w:t xml:space="preserve"> at Rice University, March </w:t>
      </w:r>
      <w:r w:rsidR="00375A0D" w:rsidRPr="0055099D">
        <w:rPr>
          <w:rFonts w:ascii="Times New Roman" w:hAnsi="Times New Roman"/>
          <w:color w:val="000000" w:themeColor="text1"/>
        </w:rPr>
        <w:t>26-8,</w:t>
      </w:r>
      <w:r w:rsidR="005808AC" w:rsidRPr="0055099D">
        <w:rPr>
          <w:rFonts w:ascii="Times New Roman" w:hAnsi="Times New Roman"/>
          <w:color w:val="000000" w:themeColor="text1"/>
        </w:rPr>
        <w:t xml:space="preserve"> 2015.  Paper delivered: “The Great God Pan.”</w:t>
      </w:r>
      <w:r w:rsidRPr="0055099D">
        <w:rPr>
          <w:rFonts w:ascii="Times New Roman" w:hAnsi="Times New Roman"/>
          <w:color w:val="000000" w:themeColor="text1"/>
        </w:rPr>
        <w:t xml:space="preserve"> </w:t>
      </w:r>
    </w:p>
    <w:p w14:paraId="021B339F" w14:textId="7C5DB4AE" w:rsidR="00532F0F" w:rsidRPr="0055099D" w:rsidRDefault="00532F0F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Speaker, </w:t>
      </w:r>
      <w:r w:rsidR="005E48C7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>Round Trip to Hades,</w:t>
      </w:r>
      <w:r w:rsidR="005E48C7" w:rsidRPr="0055099D">
        <w:rPr>
          <w:rFonts w:ascii="Times New Roman" w:hAnsi="Times New Roman"/>
          <w:color w:val="000000" w:themeColor="text1"/>
        </w:rPr>
        <w:t>”</w:t>
      </w:r>
      <w:r w:rsidRPr="0055099D">
        <w:rPr>
          <w:rFonts w:ascii="Times New Roman" w:hAnsi="Times New Roman"/>
          <w:color w:val="000000" w:themeColor="text1"/>
        </w:rPr>
        <w:t xml:space="preserve"> at Uppsala University, October</w:t>
      </w:r>
      <w:r w:rsidR="005E48C7" w:rsidRPr="0055099D">
        <w:rPr>
          <w:rFonts w:ascii="Times New Roman" w:hAnsi="Times New Roman"/>
          <w:color w:val="000000" w:themeColor="text1"/>
        </w:rPr>
        <w:t xml:space="preserve"> 9-11, 2014.  Paper delivered: “On the Absence of Revenants in Greek Conceptualizations of Death.”</w:t>
      </w:r>
    </w:p>
    <w:p w14:paraId="53C1DF48" w14:textId="46458312" w:rsidR="009B1E06" w:rsidRPr="0055099D" w:rsidRDefault="009B1E06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 xml:space="preserve">•Invited Speaker, </w:t>
      </w:r>
      <w:r w:rsidR="005E48C7" w:rsidRPr="0055099D">
        <w:rPr>
          <w:rFonts w:ascii="Times New Roman" w:hAnsi="Times New Roman"/>
          <w:color w:val="000000" w:themeColor="text1"/>
        </w:rPr>
        <w:t>“</w:t>
      </w:r>
      <w:r w:rsidRPr="0055099D">
        <w:rPr>
          <w:rFonts w:ascii="Times New Roman" w:hAnsi="Times New Roman"/>
          <w:color w:val="000000" w:themeColor="text1"/>
        </w:rPr>
        <w:t>Cultural Plurality in Ancient Magical Texts and Practices</w:t>
      </w:r>
      <w:r w:rsidR="005E48C7" w:rsidRPr="0055099D">
        <w:rPr>
          <w:rFonts w:ascii="Times New Roman" w:hAnsi="Times New Roman"/>
          <w:color w:val="000000" w:themeColor="text1"/>
        </w:rPr>
        <w:t>”</w:t>
      </w:r>
      <w:r w:rsidRPr="0055099D">
        <w:rPr>
          <w:rFonts w:ascii="Times New Roman" w:hAnsi="Times New Roman"/>
          <w:color w:val="000000" w:themeColor="text1"/>
        </w:rPr>
        <w:t xml:space="preserve"> at the Universität Heidelberg, September 11-13, 2014.  Paper delivered:</w:t>
      </w:r>
      <w:r w:rsidR="00532F0F" w:rsidRPr="0055099D">
        <w:rPr>
          <w:rFonts w:ascii="Times New Roman" w:hAnsi="Times New Roman"/>
          <w:color w:val="000000" w:themeColor="text1"/>
        </w:rPr>
        <w:t xml:space="preserve"> </w:t>
      </w:r>
      <w:r w:rsidR="005E48C7" w:rsidRPr="0055099D">
        <w:rPr>
          <w:rFonts w:ascii="Times New Roman" w:hAnsi="Times New Roman"/>
          <w:color w:val="000000" w:themeColor="text1"/>
        </w:rPr>
        <w:t>“</w:t>
      </w:r>
      <w:r w:rsidR="00532F0F" w:rsidRPr="0055099D">
        <w:rPr>
          <w:rFonts w:ascii="Times New Roman" w:hAnsi="Times New Roman"/>
          <w:color w:val="000000" w:themeColor="text1"/>
        </w:rPr>
        <w:t>Greek Gods in the Magical Papyri.</w:t>
      </w:r>
      <w:r w:rsidR="005E48C7" w:rsidRPr="0055099D">
        <w:rPr>
          <w:rFonts w:ascii="Times New Roman" w:hAnsi="Times New Roman"/>
          <w:color w:val="000000" w:themeColor="text1"/>
        </w:rPr>
        <w:t>”</w:t>
      </w:r>
    </w:p>
    <w:p w14:paraId="537C057D" w14:textId="62ED8265" w:rsidR="00580B0E" w:rsidRPr="0055099D" w:rsidRDefault="00580B0E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•Teacher, NEH seminar 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Mortality in Ancient Greece,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held in Athens Greece,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July,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2014 (I 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was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responsible for covering myths about death, July 14-18).</w:t>
      </w:r>
    </w:p>
    <w:p w14:paraId="23BEE5C7" w14:textId="6955971A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•Keynote speaker, annual conference of the A</w:t>
      </w:r>
      <w:r w:rsidR="00A86462" w:rsidRPr="0055099D">
        <w:rPr>
          <w:rFonts w:ascii="Times New Roman" w:hAnsi="Times New Roman"/>
          <w:color w:val="000000" w:themeColor="text1"/>
          <w:szCs w:val="28"/>
        </w:rPr>
        <w:t>ssociation for the Study of Esotericism, Colgate University, June 20, 2014.  Paper</w:t>
      </w:r>
      <w:r w:rsidR="005E48C7" w:rsidRPr="0055099D">
        <w:rPr>
          <w:rFonts w:ascii="Times New Roman" w:hAnsi="Times New Roman"/>
          <w:color w:val="000000" w:themeColor="text1"/>
          <w:szCs w:val="28"/>
        </w:rPr>
        <w:t xml:space="preserve"> delivered</w:t>
      </w:r>
      <w:r w:rsidR="00A86462" w:rsidRPr="0055099D">
        <w:rPr>
          <w:rFonts w:ascii="Times New Roman" w:hAnsi="Times New Roman"/>
          <w:color w:val="000000" w:themeColor="text1"/>
          <w:szCs w:val="28"/>
        </w:rPr>
        <w:t>: “Ghost Stories of an Antiquary.”</w:t>
      </w:r>
    </w:p>
    <w:p w14:paraId="7EA65C28" w14:textId="33FF6F17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•Keynote speaker,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Coming Back to Life: Performance, Memory and Cognition in the Ancient Mediterranean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McGill University, May 9, 2014.  Paper: 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Many (Un)Happy Returns: Ancient Greek Revenants and Their Modern Counterparts.”</w:t>
      </w:r>
    </w:p>
    <w:p w14:paraId="3474271B" w14:textId="50D3D6D9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Participant, 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Transformative Practices</w:t>
      </w:r>
      <w:r w:rsidR="005E48C7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Workshop at the Esalen Institute, Big Sur, CA, April 13-18, 2014.</w:t>
      </w:r>
    </w:p>
    <w:p w14:paraId="5BBFA5D1" w14:textId="3468D305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•”Ritualized Narration and the Construction of a Mythic World,” invited lecture at </w:t>
      </w:r>
      <w:r w:rsidRPr="0055099D">
        <w:rPr>
          <w:rFonts w:ascii="Times New Roman" w:hAnsi="Times New Roman"/>
          <w:i/>
          <w:color w:val="000000" w:themeColor="text1"/>
          <w:szCs w:val="28"/>
        </w:rPr>
        <w:t>Placing Ancient Texts: The Rhetorical and Ritual Use of Space,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Princeton University, March 23, 2014.</w:t>
      </w:r>
    </w:p>
    <w:p w14:paraId="78279057" w14:textId="143BF8AC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•”The Afterlife and its Alternatives in Greek Mythic Thought,” Annual Agnes Kirsopp Lake Michels Lecture, Bryn Mawr College, March 21, 2014.</w:t>
      </w:r>
    </w:p>
    <w:p w14:paraId="0C889090" w14:textId="6182F616" w:rsidR="004E7523" w:rsidRPr="0055099D" w:rsidRDefault="004E7523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lastRenderedPageBreak/>
        <w:t>•”There and Back Again: Imagining Mythic Story-Worlds,” invited lecture at the annual conference of the New York Classics Club, New York University, February 8, 2014</w:t>
      </w:r>
    </w:p>
    <w:p w14:paraId="21E95FEF" w14:textId="77777777" w:rsidR="002E286A" w:rsidRPr="0055099D" w:rsidRDefault="002E286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9E1D18" w:rsidRPr="0055099D">
        <w:rPr>
          <w:rFonts w:ascii="Times New Roman" w:hAnsi="Times New Roman"/>
          <w:color w:val="000000" w:themeColor="text1"/>
          <w:szCs w:val="28"/>
        </w:rPr>
        <w:t xml:space="preserve">”Narrating Myths,” invited lecture at Columbia University, May 7, 2013.  An earlier version of this paper was delivered as an invited paper at “Reading Greek Religion: Literary, Historical and Artistic Perspectives.  A conference in memory of Christiane </w:t>
      </w:r>
      <w:proofErr w:type="spellStart"/>
      <w:r w:rsidR="009E1D18" w:rsidRPr="0055099D">
        <w:rPr>
          <w:rFonts w:ascii="Times New Roman" w:hAnsi="Times New Roman"/>
          <w:color w:val="000000" w:themeColor="text1"/>
          <w:szCs w:val="28"/>
        </w:rPr>
        <w:t>Sourvinou</w:t>
      </w:r>
      <w:proofErr w:type="spellEnd"/>
      <w:r w:rsidR="009E1D18" w:rsidRPr="0055099D">
        <w:rPr>
          <w:rFonts w:ascii="Times New Roman" w:hAnsi="Times New Roman"/>
          <w:color w:val="000000" w:themeColor="text1"/>
          <w:szCs w:val="28"/>
        </w:rPr>
        <w:t xml:space="preserve">-Inwood,” </w:t>
      </w:r>
      <w:proofErr w:type="spellStart"/>
      <w:r w:rsidR="009E1D18" w:rsidRPr="0055099D">
        <w:rPr>
          <w:rFonts w:ascii="Times New Roman" w:hAnsi="Times New Roman"/>
          <w:color w:val="000000" w:themeColor="text1"/>
          <w:szCs w:val="28"/>
        </w:rPr>
        <w:t>Rethymnon</w:t>
      </w:r>
      <w:proofErr w:type="spellEnd"/>
      <w:r w:rsidR="009E1D18" w:rsidRPr="0055099D">
        <w:rPr>
          <w:rFonts w:ascii="Times New Roman" w:hAnsi="Times New Roman"/>
          <w:color w:val="000000" w:themeColor="text1"/>
          <w:szCs w:val="28"/>
        </w:rPr>
        <w:t>, Crete, September 22-24, 2012.</w:t>
      </w:r>
    </w:p>
    <w:p w14:paraId="111221FA" w14:textId="77777777" w:rsidR="00AF4D47" w:rsidRPr="0055099D" w:rsidRDefault="00AF4D47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9E1D18" w:rsidRPr="0055099D">
        <w:rPr>
          <w:rFonts w:ascii="Times New Roman" w:hAnsi="Times New Roman"/>
          <w:color w:val="000000" w:themeColor="text1"/>
          <w:szCs w:val="28"/>
        </w:rPr>
        <w:t>”Myth and Magic in the Alexander Romance,” invited lecture at The First Annual Celia Fountain Symposium, University of Colorado, April 13, 2013.</w:t>
      </w:r>
    </w:p>
    <w:p w14:paraId="7FAE389A" w14:textId="77777777" w:rsidR="002E286A" w:rsidRPr="0055099D" w:rsidRDefault="002E286A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9E1D18" w:rsidRPr="0055099D">
        <w:rPr>
          <w:rFonts w:ascii="Times New Roman" w:hAnsi="Times New Roman"/>
          <w:color w:val="000000" w:themeColor="text1"/>
          <w:szCs w:val="28"/>
        </w:rPr>
        <w:t>”</w:t>
      </w:r>
      <w:proofErr w:type="spellStart"/>
      <w:r w:rsidR="009E1D18" w:rsidRPr="0055099D">
        <w:rPr>
          <w:rFonts w:ascii="Times New Roman" w:hAnsi="Times New Roman"/>
          <w:color w:val="000000" w:themeColor="text1"/>
          <w:szCs w:val="28"/>
        </w:rPr>
        <w:t>Mythe</w:t>
      </w:r>
      <w:proofErr w:type="spellEnd"/>
      <w:r w:rsidR="009E1D18"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 w:rsidR="009E1D18" w:rsidRPr="0055099D">
        <w:rPr>
          <w:rFonts w:ascii="Times New Roman" w:hAnsi="Times New Roman"/>
          <w:color w:val="000000" w:themeColor="text1"/>
          <w:szCs w:val="28"/>
        </w:rPr>
        <w:t>Rituel</w:t>
      </w:r>
      <w:proofErr w:type="spellEnd"/>
      <w:r w:rsidR="009E1D18" w:rsidRPr="0055099D">
        <w:rPr>
          <w:rFonts w:ascii="Times New Roman" w:hAnsi="Times New Roman"/>
          <w:color w:val="000000" w:themeColor="text1"/>
          <w:szCs w:val="28"/>
        </w:rPr>
        <w:t>, et Narration ,” invited lecture at the Université de Genève, March 1, 2013.</w:t>
      </w:r>
    </w:p>
    <w:p w14:paraId="59BE6268" w14:textId="77777777" w:rsidR="00207865" w:rsidRPr="0055099D" w:rsidRDefault="00E75628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</w:rPr>
        <w:t xml:space="preserve">“Myth as an Authoritative Discourse in Magic” invited paper at </w:t>
      </w:r>
      <w:r w:rsidRPr="0055099D">
        <w:rPr>
          <w:rFonts w:ascii="Times New Roman" w:hAnsi="Times New Roman"/>
          <w:color w:val="000000" w:themeColor="text1"/>
          <w:szCs w:val="28"/>
        </w:rPr>
        <w:t>”Authoritative Traditions and Ritual Power in the Ancient World,” UCLA, October 22, 2012.</w:t>
      </w:r>
    </w:p>
    <w:p w14:paraId="77D2105C" w14:textId="77777777" w:rsidR="002B74D8" w:rsidRPr="0055099D" w:rsidRDefault="002B74D8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Greek Myths and How to Use Them,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at the </w:t>
      </w:r>
      <w:r w:rsidRPr="0055099D">
        <w:rPr>
          <w:rFonts w:ascii="Times New Roman" w:hAnsi="Times New Roman"/>
          <w:color w:val="000000" w:themeColor="text1"/>
          <w:szCs w:val="28"/>
        </w:rPr>
        <w:t>Lichtenberg-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Kolleg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 Göttingen; May 8, 2012.</w:t>
      </w:r>
    </w:p>
    <w:p w14:paraId="50CA9ECB" w14:textId="77777777" w:rsidR="002B74D8" w:rsidRPr="0055099D" w:rsidRDefault="007B3CCF" w:rsidP="00D4709D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color w:val="000000" w:themeColor="text1"/>
        </w:rPr>
      </w:pPr>
      <w:r w:rsidRPr="0055099D">
        <w:rPr>
          <w:rFonts w:ascii="Times New Roman" w:hAnsi="Times New Roman"/>
          <w:color w:val="000000" w:themeColor="text1"/>
        </w:rPr>
        <w:t>•”The Dead and Society: An Exercise in a Cognitive Approach to Rituals,” invited lecture at the Université de Genève, May 14, 2012.</w:t>
      </w:r>
    </w:p>
    <w:p w14:paraId="083AB7E1" w14:textId="77777777" w:rsidR="001C7EFF" w:rsidRPr="0055099D" w:rsidRDefault="001C7EFF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Greek Myths About Death: the Afterlife and its Alternatives,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37077F" w:rsidRPr="0055099D">
        <w:rPr>
          <w:rFonts w:ascii="Times New Roman" w:hAnsi="Times New Roman"/>
          <w:color w:val="000000" w:themeColor="text1"/>
          <w:szCs w:val="28"/>
        </w:rPr>
        <w:t xml:space="preserve">invited lecture at </w:t>
      </w:r>
      <w:r w:rsidRPr="0055099D">
        <w:rPr>
          <w:rFonts w:ascii="Times New Roman" w:hAnsi="Times New Roman"/>
          <w:color w:val="000000" w:themeColor="text1"/>
          <w:szCs w:val="28"/>
        </w:rPr>
        <w:t>Uppsala University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April 19, 2012</w:t>
      </w:r>
      <w:r w:rsidR="0037077F"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3498D9B8" w14:textId="77777777" w:rsidR="00B33D7F" w:rsidRPr="0055099D" w:rsidRDefault="00B33D7F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proofErr w:type="spellStart"/>
      <w:r w:rsidR="000C496C" w:rsidRPr="0055099D">
        <w:rPr>
          <w:rFonts w:ascii="Times New Roman" w:hAnsi="Times New Roman"/>
          <w:color w:val="000000" w:themeColor="text1"/>
          <w:szCs w:val="28"/>
        </w:rPr>
        <w:t>Sosipatra</w:t>
      </w:r>
      <w:proofErr w:type="spellEnd"/>
      <w:r w:rsidR="000C496C" w:rsidRPr="0055099D">
        <w:rPr>
          <w:rFonts w:ascii="Times New Roman" w:hAnsi="Times New Roman"/>
          <w:color w:val="000000" w:themeColor="text1"/>
          <w:szCs w:val="28"/>
        </w:rPr>
        <w:t xml:space="preserve"> and the Theurgic Life,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="000C496C" w:rsidRPr="0055099D">
        <w:rPr>
          <w:rFonts w:ascii="Times New Roman" w:hAnsi="Times New Roman"/>
          <w:color w:val="000000" w:themeColor="text1"/>
          <w:szCs w:val="28"/>
        </w:rPr>
        <w:t xml:space="preserve"> invited lecture at </w:t>
      </w:r>
      <w:r w:rsidR="007B3CCF" w:rsidRPr="0055099D">
        <w:rPr>
          <w:rFonts w:ascii="Times New Roman" w:hAnsi="Times New Roman"/>
          <w:color w:val="000000" w:themeColor="text1"/>
          <w:szCs w:val="28"/>
        </w:rPr>
        <w:t xml:space="preserve">the </w:t>
      </w:r>
      <w:r w:rsidR="000C496C" w:rsidRPr="0055099D">
        <w:rPr>
          <w:rFonts w:ascii="Times New Roman" w:hAnsi="Times New Roman"/>
          <w:color w:val="000000" w:themeColor="text1"/>
          <w:szCs w:val="28"/>
        </w:rPr>
        <w:t xml:space="preserve">Universität Basel, October 20, 2011.  Previously delivered as an invited paper at 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“</w:t>
      </w:r>
      <w:r w:rsidR="000C496C" w:rsidRPr="0055099D">
        <w:rPr>
          <w:rFonts w:ascii="Times New Roman" w:hAnsi="Times New Roman"/>
          <w:color w:val="000000" w:themeColor="text1"/>
          <w:szCs w:val="32"/>
          <w:lang w:val="en-GB"/>
        </w:rPr>
        <w:t>Privatisation of religion and religious experience in ancient texts,</w:t>
      </w:r>
      <w:r w:rsidR="007B3CCF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="000C496C"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March 18-20, 2010, </w:t>
      </w:r>
      <w:r w:rsidR="000C496C" w:rsidRPr="0055099D">
        <w:rPr>
          <w:rFonts w:ascii="Times New Roman" w:hAnsi="Times New Roman"/>
          <w:color w:val="000000" w:themeColor="text1"/>
          <w:szCs w:val="28"/>
          <w:lang w:val="en-GB"/>
        </w:rPr>
        <w:t>Max Weber Centre of the Universität Erfurt</w:t>
      </w:r>
      <w:r w:rsidR="000C496C" w:rsidRPr="0055099D">
        <w:rPr>
          <w:rFonts w:ascii="Times New Roman" w:hAnsi="Times New Roman"/>
          <w:color w:val="000000" w:themeColor="text1"/>
          <w:szCs w:val="32"/>
          <w:lang w:val="en-GB"/>
        </w:rPr>
        <w:t>.</w:t>
      </w:r>
    </w:p>
    <w:p w14:paraId="66E526C8" w14:textId="77777777" w:rsidR="00B33D7F" w:rsidRPr="0055099D" w:rsidRDefault="00B33D7F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="000C496C" w:rsidRPr="0055099D">
        <w:rPr>
          <w:rFonts w:ascii="Times New Roman" w:hAnsi="Times New Roman"/>
          <w:color w:val="000000" w:themeColor="text1"/>
          <w:szCs w:val="28"/>
        </w:rPr>
        <w:t>Myth and Magic in the Getty Hexameters,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="000C496C" w:rsidRPr="0055099D">
        <w:rPr>
          <w:rFonts w:ascii="Times New Roman" w:hAnsi="Times New Roman"/>
          <w:color w:val="000000" w:themeColor="text1"/>
          <w:szCs w:val="28"/>
        </w:rPr>
        <w:t xml:space="preserve"> invited paper at 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“</w:t>
      </w:r>
      <w:proofErr w:type="spellStart"/>
      <w:r w:rsidR="000C496C" w:rsidRPr="0055099D">
        <w:rPr>
          <w:rFonts w:ascii="Times New Roman" w:hAnsi="Times New Roman"/>
          <w:color w:val="000000" w:themeColor="text1"/>
          <w:szCs w:val="28"/>
        </w:rPr>
        <w:t>Écrire</w:t>
      </w:r>
      <w:proofErr w:type="spellEnd"/>
      <w:r w:rsidR="000C496C" w:rsidRPr="0055099D">
        <w:rPr>
          <w:rFonts w:ascii="Times New Roman" w:hAnsi="Times New Roman"/>
          <w:color w:val="000000" w:themeColor="text1"/>
          <w:szCs w:val="28"/>
        </w:rPr>
        <w:t xml:space="preserve"> la Magie dans l’</w:t>
      </w:r>
      <w:proofErr w:type="spellStart"/>
      <w:r w:rsidR="000C496C" w:rsidRPr="0055099D">
        <w:rPr>
          <w:rFonts w:ascii="Times New Roman" w:hAnsi="Times New Roman"/>
          <w:color w:val="000000" w:themeColor="text1"/>
          <w:szCs w:val="28"/>
        </w:rPr>
        <w:t>Antiquité</w:t>
      </w:r>
      <w:proofErr w:type="spellEnd"/>
      <w:r w:rsidR="000C496C" w:rsidRPr="0055099D">
        <w:rPr>
          <w:rFonts w:ascii="Times New Roman" w:hAnsi="Times New Roman"/>
          <w:color w:val="000000" w:themeColor="text1"/>
          <w:szCs w:val="28"/>
        </w:rPr>
        <w:t>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at the </w:t>
      </w:r>
      <w:r w:rsidR="000C496C" w:rsidRPr="0055099D">
        <w:rPr>
          <w:rFonts w:ascii="Times New Roman" w:hAnsi="Times New Roman"/>
          <w:color w:val="000000" w:themeColor="text1"/>
        </w:rPr>
        <w:t>Université de Liège, October 2011.  Subsequently delivered at Washington University, December 5, 2011.</w:t>
      </w:r>
    </w:p>
    <w:p w14:paraId="000DB6AE" w14:textId="77777777" w:rsidR="005334E9" w:rsidRPr="0055099D" w:rsidRDefault="005334E9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Sappho in the Underworld,</w:t>
      </w:r>
      <w:r w:rsidR="007B3CC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paper at “Sappho’s Gift,” at The Ohio State University, April 15-16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 xml:space="preserve"> 2011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2925D388" w14:textId="77777777" w:rsidR="005334E9" w:rsidRPr="0055099D" w:rsidRDefault="005334E9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In (Further) Praise of the Chaotic: A Greek Cosmogony and its Ritual Implications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paper at “Imagined Beginnings: The Poetics and Politics of Cosmogony, Theogony and Anthropogony,” at the University of Chicago, April 8-10, 2011.</w:t>
      </w:r>
    </w:p>
    <w:p w14:paraId="2B30C33A" w14:textId="77777777" w:rsidR="00DB1F1E" w:rsidRPr="0055099D" w:rsidRDefault="00DB1F1E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="004F6401" w:rsidRPr="0055099D">
        <w:rPr>
          <w:rFonts w:ascii="Times New Roman" w:hAnsi="Times New Roman"/>
          <w:color w:val="000000" w:themeColor="text1"/>
          <w:szCs w:val="28"/>
        </w:rPr>
        <w:t>Living as a Mystic in a Material World,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="004F6401" w:rsidRPr="0055099D">
        <w:rPr>
          <w:rFonts w:ascii="Times New Roman" w:hAnsi="Times New Roman"/>
          <w:color w:val="000000" w:themeColor="text1"/>
          <w:szCs w:val="28"/>
        </w:rPr>
        <w:t xml:space="preserve"> participant topic at a workshop on Magic and Mysticism sponsored by the Center for the Study of Religion at The Ohio State University, February 26, 2011.</w:t>
      </w:r>
    </w:p>
    <w:p w14:paraId="08BE5FBD" w14:textId="2F5D9438" w:rsidR="004F6401" w:rsidRPr="0055099D" w:rsidRDefault="004F640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What is Mediterranean about Ancient Mediterranean Religion</w:t>
      </w:r>
      <w:r w:rsidR="005334E9" w:rsidRPr="0055099D">
        <w:rPr>
          <w:rFonts w:ascii="Times New Roman" w:hAnsi="Times New Roman"/>
          <w:color w:val="000000" w:themeColor="text1"/>
          <w:szCs w:val="28"/>
        </w:rPr>
        <w:t>?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panel at the annual meeting of the 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Literature, November 21, 2010.</w:t>
      </w:r>
    </w:p>
    <w:p w14:paraId="0A6B9D12" w14:textId="77777777" w:rsidR="004F6401" w:rsidRPr="0055099D" w:rsidRDefault="004F6401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workshop on the Getty Hexameters, sponsored by the Getty Villa, November 5, 2010.  Topic: </w:t>
      </w:r>
      <w:proofErr w:type="spellStart"/>
      <w:r w:rsidRPr="0055099D">
        <w:rPr>
          <w:rFonts w:ascii="Times New Roman" w:hAnsi="Times New Roman"/>
          <w:i/>
          <w:color w:val="000000" w:themeColor="text1"/>
          <w:szCs w:val="28"/>
        </w:rPr>
        <w:t>historiolae</w:t>
      </w:r>
      <w:proofErr w:type="spellEnd"/>
      <w:r w:rsidRPr="0055099D">
        <w:rPr>
          <w:rFonts w:ascii="Times New Roman" w:hAnsi="Times New Roman"/>
          <w:i/>
          <w:color w:val="000000" w:themeColor="text1"/>
          <w:szCs w:val="28"/>
        </w:rPr>
        <w:t>.</w:t>
      </w:r>
    </w:p>
    <w:p w14:paraId="5D7572F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La Divination dans le Papyrus de Derveni,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L' École des Hautes Études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en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Sciences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Sociale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 March 24, 2010.</w:t>
      </w:r>
    </w:p>
    <w:p w14:paraId="7DC91744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32"/>
          <w:lang w:val="en-GB"/>
        </w:rPr>
      </w:pPr>
      <w:proofErr w:type="gramStart"/>
      <w:r w:rsidRPr="0055099D">
        <w:rPr>
          <w:rFonts w:ascii="Times New Roman" w:hAnsi="Times New Roman"/>
          <w:color w:val="000000" w:themeColor="text1"/>
          <w:szCs w:val="32"/>
          <w:lang w:val="en-GB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Pr="0055099D">
        <w:rPr>
          <w:rFonts w:ascii="Times New Roman" w:hAnsi="Times New Roman"/>
          <w:color w:val="000000" w:themeColor="text1"/>
          <w:szCs w:val="32"/>
          <w:lang w:val="en-GB"/>
        </w:rPr>
        <w:t>Dionysus</w:t>
      </w:r>
      <w:proofErr w:type="gramEnd"/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and the Underworld—Again,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Keynote lecture at 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“</w:t>
      </w:r>
      <w:proofErr w:type="spellStart"/>
      <w:r w:rsidRPr="0055099D">
        <w:rPr>
          <w:rFonts w:ascii="Times New Roman" w:hAnsi="Times New Roman"/>
          <w:color w:val="000000" w:themeColor="text1"/>
          <w:szCs w:val="32"/>
          <w:lang w:val="en-GB"/>
        </w:rPr>
        <w:t>Redefinir</w:t>
      </w:r>
      <w:proofErr w:type="spellEnd"/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Dioniso,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="00281956"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at the</w:t>
      </w:r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Universidad Complutense, Madrid, February 5, 2010.</w:t>
      </w:r>
    </w:p>
    <w:p w14:paraId="268E973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32"/>
          <w:lang w:val="en-GB"/>
        </w:rPr>
      </w:pPr>
      <w:proofErr w:type="gramStart"/>
      <w:r w:rsidRPr="0055099D">
        <w:rPr>
          <w:rFonts w:ascii="Times New Roman" w:hAnsi="Times New Roman"/>
          <w:color w:val="000000" w:themeColor="text1"/>
          <w:szCs w:val="32"/>
          <w:lang w:val="en-GB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Pr="0055099D">
        <w:rPr>
          <w:rFonts w:ascii="Times New Roman" w:hAnsi="Times New Roman"/>
          <w:color w:val="000000" w:themeColor="text1"/>
          <w:szCs w:val="32"/>
          <w:lang w:val="en-GB"/>
        </w:rPr>
        <w:t>Whose</w:t>
      </w:r>
      <w:proofErr w:type="gramEnd"/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Gods are These? A Classicist Looks at Neopaganism,</w:t>
      </w:r>
      <w:r w:rsidR="00B546BE" w:rsidRPr="0055099D">
        <w:rPr>
          <w:rFonts w:ascii="Times New Roman" w:hAnsi="Times New Roman"/>
          <w:color w:val="000000" w:themeColor="text1"/>
          <w:szCs w:val="32"/>
          <w:lang w:val="en-GB"/>
        </w:rPr>
        <w:t>”</w:t>
      </w:r>
      <w:r w:rsidRPr="0055099D">
        <w:rPr>
          <w:rFonts w:ascii="Times New Roman" w:hAnsi="Times New Roman"/>
          <w:color w:val="000000" w:themeColor="text1"/>
          <w:szCs w:val="32"/>
          <w:lang w:val="en-GB"/>
        </w:rPr>
        <w:t xml:space="preserve"> invited lecture for the inaugural joint panel co-sponsored by the American Philological Association and the Classical Association (United Kingdom) at the January 2010 meetings of the American Philological Association (Anaheim).</w:t>
      </w:r>
    </w:p>
    <w:p w14:paraId="474C219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Living with the Dead: Invitations and Admonitions,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key-note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address at the University of Wisconsin Graduate Colloquium, October 2009.</w:t>
      </w:r>
    </w:p>
    <w:p w14:paraId="4EB0E34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Demeter, Myth and the Polyvalence of Ritual,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key-note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address for the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August,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2009 quintennial meeting of the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  <w:lang w:val="en-GB"/>
        </w:rPr>
        <w:t>Féderation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  <w:lang w:val="en-GB"/>
        </w:rPr>
        <w:t xml:space="preserve"> Internationale des Associations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  <w:lang w:val="en-GB"/>
        </w:rPr>
        <w:t>d’Études</w:t>
      </w:r>
      <w:proofErr w:type="spellEnd"/>
      <w:r w:rsidRPr="0055099D">
        <w:rPr>
          <w:rFonts w:ascii="Times New Roman" w:hAnsi="Times New Roman"/>
          <w:color w:val="000000" w:themeColor="text1"/>
          <w:szCs w:val="28"/>
          <w:lang w:val="en-GB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  <w:lang w:val="en-GB"/>
        </w:rPr>
        <w:t>Classiques</w:t>
      </w:r>
      <w:proofErr w:type="spellEnd"/>
      <w:r w:rsidRPr="0055099D">
        <w:rPr>
          <w:rFonts w:ascii="Times New Roman" w:hAnsi="Times New Roman"/>
          <w:color w:val="000000" w:themeColor="text1"/>
          <w:szCs w:val="28"/>
          <w:lang w:val="en-GB"/>
        </w:rPr>
        <w:t>, Berlin.</w:t>
      </w:r>
      <w:r w:rsidR="00A612ED" w:rsidRPr="0055099D">
        <w:rPr>
          <w:rFonts w:ascii="Times New Roman" w:hAnsi="Times New Roman"/>
          <w:color w:val="000000" w:themeColor="text1"/>
          <w:szCs w:val="28"/>
          <w:lang w:val="en-GB"/>
        </w:rPr>
        <w:t xml:space="preserve">  Adapted version given at Yale University March 3, </w:t>
      </w:r>
      <w:proofErr w:type="gramStart"/>
      <w:r w:rsidR="00A612ED" w:rsidRPr="0055099D">
        <w:rPr>
          <w:rFonts w:ascii="Times New Roman" w:hAnsi="Times New Roman"/>
          <w:color w:val="000000" w:themeColor="text1"/>
          <w:szCs w:val="28"/>
          <w:lang w:val="en-GB"/>
        </w:rPr>
        <w:t>2011</w:t>
      </w:r>
      <w:proofErr w:type="gramEnd"/>
      <w:r w:rsidR="00680ABD" w:rsidRPr="0055099D">
        <w:rPr>
          <w:rFonts w:ascii="Times New Roman" w:hAnsi="Times New Roman"/>
          <w:color w:val="000000" w:themeColor="text1"/>
          <w:szCs w:val="28"/>
          <w:lang w:val="en-GB"/>
        </w:rPr>
        <w:t xml:space="preserve"> and at the University of Kansas, May 9, 2011</w:t>
      </w:r>
      <w:r w:rsidR="00A612ED" w:rsidRPr="0055099D">
        <w:rPr>
          <w:rFonts w:ascii="Times New Roman" w:hAnsi="Times New Roman"/>
          <w:color w:val="000000" w:themeColor="text1"/>
          <w:szCs w:val="28"/>
          <w:lang w:val="en-GB"/>
        </w:rPr>
        <w:t>.</w:t>
      </w:r>
    </w:p>
    <w:p w14:paraId="730B5987" w14:textId="77777777" w:rsidR="00187576" w:rsidRPr="0055099D" w:rsidRDefault="00187576" w:rsidP="00D4709D">
      <w:pPr>
        <w:ind w:left="720"/>
        <w:rPr>
          <w:rFonts w:ascii="Times New Roman" w:hAnsi="Times New Roman"/>
          <w:i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lastRenderedPageBreak/>
        <w:t>•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The Archaeology of Dionysus,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lecture,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The Real and the Imaginary: Greek Religion and Archaeology,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Cambridge University, July 2-4, 2009.</w:t>
      </w:r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 </w:t>
      </w:r>
    </w:p>
    <w:p w14:paraId="1576883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Local Demeter, Panhellenic Demeter,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The Olympian Gods: Local Representations, Universal Principles,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University of Durham, July 6-9, 2009.</w:t>
      </w:r>
    </w:p>
    <w:p w14:paraId="7F55006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Demeter and her Worshippers,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Worshipping Women,</w:t>
      </w:r>
      <w:r w:rsidR="00640059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The Onassis Foundation, New York City, May 1-2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 xml:space="preserve"> 2009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7AFD0F0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The Dead are Always with Us,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paper 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The Restless Dead and the Perfect Tomb, A Symposium,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Bryn Mawr College April 18, 2009.  A shorter version was presented as a refereed paper 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Rites of Passage of the Life Cycle in Antiquity,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the Getty Center, April 2007.</w:t>
      </w:r>
    </w:p>
    <w:p w14:paraId="5936BF4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A New Web for Arachne,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presented 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Women in the Religious and Intellectual Activity of the Ancient Mediterranean,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March 16, 2009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, at The Ohio State University</w:t>
      </w:r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24552678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Porphyry on Sacrifice,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 xml:space="preserve">”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invited lecture 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What The Gods Demand,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Boston University November 21, 2008.</w:t>
      </w:r>
    </w:p>
    <w:p w14:paraId="71B17FFD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Myth an</w:t>
      </w:r>
      <w:r w:rsidR="00B546BE" w:rsidRPr="0055099D">
        <w:rPr>
          <w:rFonts w:ascii="Times New Roman" w:hAnsi="Times New Roman"/>
          <w:color w:val="000000" w:themeColor="text1"/>
          <w:szCs w:val="28"/>
        </w:rPr>
        <w:t xml:space="preserve">d Ritual: Some New Reflections,”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at 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Le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mythe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et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ses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interprétations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: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réévaluation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des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théories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anciennes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t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he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Fondation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Hardt, 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Vandoeuvres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Switzerland, October 21, 2008.</w:t>
      </w:r>
    </w:p>
    <w:p w14:paraId="4188082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B546BE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Divination in the Derveni Papyrus,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presentation at a symposium on the Derveni Papyrus held at the Center for Hellenic Studies, Washington D.C., July 7-9, 2008.</w:t>
      </w:r>
    </w:p>
    <w:p w14:paraId="1AAE2BD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Signs of the Gods,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the 2007 Leventis Conference at the University of Edinburgh, November 6, 2007.</w:t>
      </w:r>
    </w:p>
    <w:p w14:paraId="26D3D4B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36"/>
        </w:rPr>
        <w:t xml:space="preserve">•Invited paper, </w:t>
      </w:r>
      <w:r w:rsidR="00DE113C" w:rsidRPr="0055099D">
        <w:rPr>
          <w:rFonts w:ascii="Times New Roman" w:hAnsi="Times New Roman"/>
          <w:color w:val="000000" w:themeColor="text1"/>
          <w:szCs w:val="36"/>
        </w:rPr>
        <w:t>“</w:t>
      </w:r>
      <w:r w:rsidRPr="0055099D">
        <w:rPr>
          <w:rFonts w:ascii="Times New Roman" w:hAnsi="Times New Roman"/>
          <w:color w:val="000000" w:themeColor="text1"/>
          <w:szCs w:val="36"/>
        </w:rPr>
        <w:t>From Disaster to Disaster: Humans, Gods and the Creativity of Ruin,</w:t>
      </w:r>
      <w:r w:rsidR="00DE113C" w:rsidRPr="0055099D">
        <w:rPr>
          <w:rFonts w:ascii="Times New Roman" w:hAnsi="Times New Roman"/>
          <w:color w:val="000000" w:themeColor="text1"/>
          <w:szCs w:val="36"/>
        </w:rPr>
        <w:t>”</w:t>
      </w:r>
      <w:r w:rsidRPr="0055099D">
        <w:rPr>
          <w:rFonts w:ascii="Times New Roman" w:hAnsi="Times New Roman"/>
          <w:color w:val="000000" w:themeColor="text1"/>
          <w:szCs w:val="36"/>
        </w:rPr>
        <w:t xml:space="preserve"> at  </w:t>
      </w:r>
      <w:r w:rsidR="00DE113C" w:rsidRPr="0055099D">
        <w:rPr>
          <w:rFonts w:ascii="Times New Roman" w:hAnsi="Times New Roman"/>
          <w:color w:val="000000" w:themeColor="text1"/>
          <w:szCs w:val="36"/>
        </w:rPr>
        <w:t>“</w:t>
      </w:r>
      <w:r w:rsidRPr="0055099D">
        <w:rPr>
          <w:rFonts w:ascii="Times New Roman" w:hAnsi="Times New Roman"/>
          <w:color w:val="000000" w:themeColor="text1"/>
          <w:szCs w:val="36"/>
        </w:rPr>
        <w:t>The End of Everything: Catastrophe and Community in the Ancient Mediterranean and Near Eastern Worlds,</w:t>
      </w:r>
      <w:r w:rsidR="00DE113C" w:rsidRPr="0055099D">
        <w:rPr>
          <w:rFonts w:ascii="Times New Roman" w:hAnsi="Times New Roman"/>
          <w:color w:val="000000" w:themeColor="text1"/>
          <w:szCs w:val="36"/>
        </w:rPr>
        <w:t>”</w:t>
      </w:r>
      <w:r w:rsidRPr="0055099D">
        <w:rPr>
          <w:rFonts w:ascii="Times New Roman" w:hAnsi="Times New Roman"/>
          <w:color w:val="000000" w:themeColor="text1"/>
          <w:szCs w:val="36"/>
        </w:rPr>
        <w:t xml:space="preserve"> Indiana University</w:t>
      </w:r>
      <w:r w:rsidR="00DE113C" w:rsidRPr="0055099D">
        <w:rPr>
          <w:rFonts w:ascii="Times New Roman" w:hAnsi="Times New Roman"/>
          <w:color w:val="000000" w:themeColor="text1"/>
          <w:szCs w:val="36"/>
        </w:rPr>
        <w:t>,</w:t>
      </w:r>
      <w:r w:rsidRPr="0055099D">
        <w:rPr>
          <w:rFonts w:ascii="Times New Roman" w:hAnsi="Times New Roman"/>
          <w:color w:val="000000" w:themeColor="text1"/>
          <w:szCs w:val="36"/>
        </w:rPr>
        <w:t xml:space="preserve"> October 12, 2007.</w:t>
      </w:r>
    </w:p>
    <w:p w14:paraId="2794E1AD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Memory and the Soul,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at the University of Michigan, March 17, 2007.</w:t>
      </w:r>
    </w:p>
    <w:p w14:paraId="15A2783A" w14:textId="4A620BBE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Demeter, Agriculture and the Discourse of Gender,</w:t>
      </w:r>
      <w:r w:rsidR="00DE113C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response paper for a panel on women's religions in the ancient Mediterranean at the 2006 meetings of the 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Literature.  Subsequently given in a new version at the University of Chicago, April 2008.</w:t>
      </w:r>
    </w:p>
    <w:p w14:paraId="14EAFC66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Theurgic Texts and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Telestic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Rites,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Die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Chaldaeischen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Orakel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und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ihre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Rezeption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at the </w:t>
      </w:r>
      <w:r w:rsidRPr="0055099D">
        <w:rPr>
          <w:rFonts w:ascii="Times New Roman" w:hAnsi="Times New Roman"/>
          <w:color w:val="000000" w:themeColor="text1"/>
          <w:szCs w:val="28"/>
        </w:rPr>
        <w:t>Universität Konstanz, November 2006.</w:t>
      </w:r>
    </w:p>
    <w:p w14:paraId="15E198C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Planning the Future by Remembering the Past,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Intentionale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Geschichte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at the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Universität Freiburg, September 2006. </w:t>
      </w:r>
    </w:p>
    <w:p w14:paraId="0AAF5F0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Who Put the Soul in the Statue?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Sacred Images in the Ancient Mediterranean,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 xml:space="preserve">”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at the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Università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degli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Studi di Siena, June 2006.</w:t>
      </w:r>
    </w:p>
    <w:p w14:paraId="04DCE9EF" w14:textId="18F3BF2C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>Making One's Mark: Writing, Reading and the Authorization of Marginal Practices in Ancient Greece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,”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 November 20, 2005; </w:t>
      </w:r>
      <w:r w:rsidRPr="0055099D">
        <w:rPr>
          <w:rFonts w:ascii="Times New Roman" w:hAnsi="Times New Roman"/>
          <w:color w:val="000000" w:themeColor="text1"/>
          <w:szCs w:val="28"/>
        </w:rPr>
        <w:t>American Academy of Religion  (refereed paper).</w:t>
      </w:r>
      <w:r w:rsidR="009C099D" w:rsidRPr="0055099D">
        <w:rPr>
          <w:rFonts w:ascii="Times New Roman" w:hAnsi="Times New Roman"/>
          <w:color w:val="000000" w:themeColor="text1"/>
          <w:szCs w:val="28"/>
        </w:rPr>
        <w:t xml:space="preserve"> </w:t>
      </w:r>
    </w:p>
    <w:p w14:paraId="2A07224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•Opening Keynote Speaker,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Sub Imagine Somni: Nighttime Phenomena in Greco-Roman Culture,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April 13</w:t>
      </w:r>
      <w:r w:rsidRPr="0055099D">
        <w:rPr>
          <w:rFonts w:ascii="Times New Roman" w:hAnsi="Times New Roman"/>
          <w:color w:val="000000" w:themeColor="text1"/>
          <w:szCs w:val="28"/>
          <w:vertAlign w:val="superscript"/>
        </w:rPr>
        <w:t>th</w:t>
      </w:r>
      <w:r w:rsidRPr="0055099D">
        <w:rPr>
          <w:rFonts w:ascii="Times New Roman" w:hAnsi="Times New Roman"/>
          <w:color w:val="000000" w:themeColor="text1"/>
          <w:szCs w:val="28"/>
        </w:rPr>
        <w:t>-15</w:t>
      </w:r>
      <w:r w:rsidRPr="0055099D">
        <w:rPr>
          <w:rFonts w:ascii="Times New Roman" w:hAnsi="Times New Roman"/>
          <w:color w:val="000000" w:themeColor="text1"/>
          <w:szCs w:val="28"/>
          <w:vertAlign w:val="superscript"/>
        </w:rPr>
        <w:t>th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sponsored by the </w:t>
      </w:r>
      <w:r w:rsidRPr="0055099D">
        <w:rPr>
          <w:rFonts w:ascii="Times New Roman" w:hAnsi="Times New Roman"/>
          <w:color w:val="000000" w:themeColor="text1"/>
          <w:szCs w:val="28"/>
        </w:rPr>
        <w:t>American Academy in Rome and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 the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Istituto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Svizzero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di Roma.  Paper given: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Sending Dreams, Restraining Dreams: </w:t>
      </w:r>
      <w:proofErr w:type="spellStart"/>
      <w:r w:rsidRPr="0055099D">
        <w:rPr>
          <w:rFonts w:ascii="Times New Roman" w:hAnsi="Times New Roman"/>
          <w:i/>
          <w:color w:val="000000" w:themeColor="text1"/>
          <w:szCs w:val="28"/>
        </w:rPr>
        <w:t>Oneiropompeia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in Theory and Practice.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 </w:t>
      </w:r>
    </w:p>
    <w:p w14:paraId="6EBA0CC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 Invited Respondent,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Religions of the Family in the Ancient Mediterranean,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Brown University February 28-March 1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2005.</w:t>
      </w:r>
    </w:p>
    <w:p w14:paraId="7289F19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Lecturer,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Congreso Internacional, Orfeo y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el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orfismo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: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Nuevas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perspectives,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in </w:t>
      </w:r>
      <w:r w:rsidRPr="0055099D">
        <w:rPr>
          <w:rFonts w:ascii="Times New Roman" w:hAnsi="Times New Roman"/>
          <w:color w:val="000000" w:themeColor="text1"/>
          <w:szCs w:val="28"/>
        </w:rPr>
        <w:t>Palma de Mallorca, February 3-5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2005.  Paper delivered: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New Reflections on Orphic Anthropogony and Eschatology.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</w:p>
    <w:p w14:paraId="3106BF1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•”To the Holy Meadows Once Again,”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Paradise: The Lexicon of Felicity in the Premodern Eastern Mediterranean,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University of Illinois at Chicago, November 5</w:t>
      </w:r>
      <w:r w:rsidRPr="0055099D">
        <w:rPr>
          <w:rFonts w:ascii="Times New Roman" w:hAnsi="Times New Roman"/>
          <w:color w:val="000000" w:themeColor="text1"/>
          <w:szCs w:val="28"/>
          <w:vertAlign w:val="superscript"/>
        </w:rPr>
        <w:t>th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and 6</w:t>
      </w:r>
      <w:r w:rsidRPr="0055099D">
        <w:rPr>
          <w:rFonts w:ascii="Times New Roman" w:hAnsi="Times New Roman"/>
          <w:color w:val="000000" w:themeColor="text1"/>
          <w:szCs w:val="28"/>
          <w:vertAlign w:val="superscript"/>
        </w:rPr>
        <w:t>th</w:t>
      </w:r>
      <w:r w:rsidRPr="0055099D">
        <w:rPr>
          <w:rFonts w:ascii="Times New Roman" w:hAnsi="Times New Roman"/>
          <w:color w:val="000000" w:themeColor="text1"/>
          <w:szCs w:val="28"/>
        </w:rPr>
        <w:t>, 2004.</w:t>
      </w:r>
    </w:p>
    <w:p w14:paraId="6ADECCD2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lastRenderedPageBreak/>
        <w:t>•”The Magic of Syncretism,” invited lecture for the 2004 meetings of the Association of Ancient Historians, Ann Arbor, Michigan, May 7</w:t>
      </w:r>
      <w:r w:rsidRPr="0055099D">
        <w:rPr>
          <w:rFonts w:ascii="Times New Roman" w:hAnsi="Times New Roman"/>
          <w:color w:val="000000" w:themeColor="text1"/>
          <w:szCs w:val="28"/>
          <w:vertAlign w:val="superscript"/>
        </w:rPr>
        <w:t>th</w:t>
      </w:r>
      <w:r w:rsidRPr="0055099D">
        <w:rPr>
          <w:rFonts w:ascii="Times New Roman" w:hAnsi="Times New Roman"/>
          <w:color w:val="000000" w:themeColor="text1"/>
          <w:szCs w:val="28"/>
        </w:rPr>
        <w:t>, 2004.</w:t>
      </w:r>
    </w:p>
    <w:p w14:paraId="006475DA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•“From Oracles, What Useful Words Can Ever Come to Mortals?”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Apolline Politics and Poetics,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Delphi, Greece; July 2003.</w:t>
      </w:r>
    </w:p>
    <w:p w14:paraId="2909CC7E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•”Antigone’s </w:t>
      </w:r>
      <w:r w:rsidRPr="0055099D">
        <w:rPr>
          <w:rFonts w:ascii="Times New Roman" w:hAnsi="Times New Roman"/>
          <w:i/>
          <w:color w:val="000000" w:themeColor="text1"/>
          <w:szCs w:val="28"/>
        </w:rPr>
        <w:t>Other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Choice,”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Sex, Marriage and Family and Religions of the Book,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 conference convened by Emory University’s Center for the Interdisciplinary Study of Religion,” March 27-29, 2003.</w:t>
      </w:r>
    </w:p>
    <w:p w14:paraId="77F6BC4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•“Secrecy or Privacy?  Problems of Definition and Their Relevance to Ancient Greek Religions,”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Secrecy: Histories and Publics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at Sweet Briar College, March 16, 2002.</w:t>
      </w:r>
    </w:p>
    <w:p w14:paraId="4FA1514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•“Lost in the Shuffle: Roman Divination and its Discontents,” invited lecture at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Colloque '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Wissowa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2002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’,</w:t>
      </w:r>
      <w:r w:rsidRPr="0055099D">
        <w:rPr>
          <w:rFonts w:ascii="Times New Roman" w:hAnsi="Times New Roman"/>
          <w:color w:val="000000" w:themeColor="text1"/>
          <w:szCs w:val="28"/>
        </w:rPr>
        <w:t>”</w:t>
      </w:r>
      <w:r w:rsidR="00281956" w:rsidRPr="0055099D">
        <w:rPr>
          <w:rFonts w:ascii="Times New Roman" w:hAnsi="Times New Roman"/>
          <w:color w:val="000000" w:themeColor="text1"/>
          <w:szCs w:val="28"/>
        </w:rPr>
        <w:t xml:space="preserve"> at the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Université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 xml:space="preserve">de </w:t>
      </w:r>
      <w:r w:rsidRPr="0055099D">
        <w:rPr>
          <w:rFonts w:ascii="Times New Roman" w:hAnsi="Times New Roman"/>
          <w:color w:val="000000" w:themeColor="text1"/>
          <w:szCs w:val="28"/>
        </w:rPr>
        <w:t>Gen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è</w:t>
      </w:r>
      <w:r w:rsidRPr="0055099D">
        <w:rPr>
          <w:rFonts w:ascii="Times New Roman" w:hAnsi="Times New Roman"/>
          <w:color w:val="000000" w:themeColor="text1"/>
          <w:szCs w:val="28"/>
        </w:rPr>
        <w:t>v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e</w:t>
      </w:r>
      <w:r w:rsidRPr="0055099D">
        <w:rPr>
          <w:rFonts w:ascii="Times New Roman" w:hAnsi="Times New Roman"/>
          <w:color w:val="000000" w:themeColor="text1"/>
          <w:szCs w:val="28"/>
        </w:rPr>
        <w:t>, February 15, 2002.</w:t>
      </w:r>
    </w:p>
    <w:p w14:paraId="7AB8AD4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pre-play lecture at the inaugural performance of “Jason and Medea,” a new dramatization of the myth by playwright Douglas Heil, based on my 1997 article “Corinthian Medea,” University of Wisconsin, Oshkosh, Nov. 1, 2001.</w:t>
      </w:r>
    </w:p>
    <w:p w14:paraId="19DD0A8A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•Chism Lectures, University of Puget Sound, April 2001.  Theme for the lectures and seminar: “The Importance of Being Mythic.”</w:t>
      </w:r>
    </w:p>
    <w:p w14:paraId="4FEA0003" w14:textId="77777777" w:rsidR="00187576" w:rsidRPr="0055099D" w:rsidRDefault="008B5B68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•“Delphi and the Dead,” </w:t>
      </w:r>
      <w:r w:rsidR="00187576" w:rsidRPr="0055099D">
        <w:rPr>
          <w:rFonts w:ascii="Times New Roman" w:hAnsi="Times New Roman"/>
          <w:color w:val="000000" w:themeColor="text1"/>
          <w:szCs w:val="28"/>
        </w:rPr>
        <w:t>invited lecture at “Greek and Roman Divination,” a conference held April 20-21, 2001, The University of Pennsylvania.  This paper was also given at the University of Wisconsin, Madison (Nov. 2, 2001) and Bryn Mawr University (Dec. 14, 2001).</w:t>
      </w:r>
    </w:p>
    <w:p w14:paraId="5F0F4F8D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•Halstead Lecture, Drew University.  Paper given “Working Overtime in the Afterlife, or: No Rest for the Virtuous.” February 23, 2001.  This paper was also delivered at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In Heaven as it is on Earth,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 conference sponsored by Princeton University, January 14-15, 2001.</w:t>
      </w:r>
    </w:p>
    <w:p w14:paraId="696BB39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•Refereed paper, “The Magic of Syncretism—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or,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Why Scholars of Ancient Magic will be the Last to Embrace Post-Colonial Hybridity,” 2000 meetings of the American Academy of Religion.</w:t>
      </w:r>
    </w:p>
    <w:p w14:paraId="63D623EA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The Metamorphosis of Magic,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</w:t>
      </w:r>
      <w:r w:rsidR="00281956" w:rsidRPr="0055099D">
        <w:rPr>
          <w:rFonts w:ascii="Times New Roman" w:hAnsi="Times New Roman"/>
          <w:color w:val="000000" w:themeColor="text1"/>
          <w:szCs w:val="28"/>
        </w:rPr>
        <w:t>at Groningen University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June 23-25, 2000.  Ancient text presented and analyzed: the </w:t>
      </w:r>
      <w:r w:rsidRPr="0055099D">
        <w:rPr>
          <w:rFonts w:ascii="Times New Roman" w:hAnsi="Times New Roman"/>
          <w:i/>
          <w:color w:val="000000" w:themeColor="text1"/>
          <w:szCs w:val="28"/>
        </w:rPr>
        <w:t>Testament of Solomon</w:t>
      </w:r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292CA35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Philadelphia Seminar on Christian Origins</w:t>
      </w:r>
      <w:r w:rsidRPr="0055099D">
        <w:rPr>
          <w:rFonts w:ascii="Times New Roman" w:hAnsi="Times New Roman"/>
          <w:i/>
          <w:color w:val="000000" w:themeColor="text1"/>
          <w:szCs w:val="28"/>
        </w:rPr>
        <w:t>,</w:t>
      </w:r>
      <w:r w:rsidR="008B5B68" w:rsidRPr="0055099D">
        <w:rPr>
          <w:rFonts w:ascii="Times New Roman" w:hAnsi="Times New Roman"/>
          <w:i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April 12, 2000.  Paper given: “Creating Rituals: Innovation and Conservatism in the Greek Magical Papyri.”  This paper was also given at Harvard University, May 6, 1999.</w:t>
      </w:r>
    </w:p>
    <w:p w14:paraId="308350EB" w14:textId="18451031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Light, Vision, and Religious Experience,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New York University, April 10-11, 2000.  Paper given: “Divinity as Light in Neoplatonic Mysticism” (an earlier, shorter version of this paper was delivered at the 1998 meetings of the American Academy of Religion and 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Literature).</w:t>
      </w:r>
    </w:p>
    <w:p w14:paraId="38C41B11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Beyond Initiation: Transitions and Power in Ancient Cultures and Narratives,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March  31- April 2, The University of Chicago.  Paper given: “‘Initiation’ in Myth, ‘Initiation’ in Ritual: The Homeric </w:t>
      </w:r>
      <w:r w:rsidRPr="0055099D">
        <w:rPr>
          <w:rFonts w:ascii="Times New Roman" w:hAnsi="Times New Roman"/>
          <w:i/>
          <w:color w:val="000000" w:themeColor="text1"/>
          <w:szCs w:val="28"/>
        </w:rPr>
        <w:t>Hymn to Hermes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and Ancient Athletics.”</w:t>
      </w:r>
    </w:p>
    <w:p w14:paraId="564F30E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Prayer, Magic and the Stars</w:t>
      </w:r>
      <w:r w:rsidRPr="0055099D">
        <w:rPr>
          <w:rFonts w:ascii="Times New Roman" w:hAnsi="Times New Roman"/>
          <w:i/>
          <w:color w:val="000000" w:themeColor="text1"/>
          <w:szCs w:val="28"/>
        </w:rPr>
        <w:t>,</w:t>
      </w:r>
      <w:r w:rsidR="009564BF" w:rsidRPr="0055099D">
        <w:rPr>
          <w:rFonts w:ascii="Times New Roman" w:hAnsi="Times New Roman"/>
          <w:i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5099D">
        <w:rPr>
          <w:rFonts w:ascii="Times New Roman" w:hAnsi="Times New Roman"/>
          <w:color w:val="000000" w:themeColor="text1"/>
          <w:szCs w:val="28"/>
        </w:rPr>
        <w:t>University of Washington, March 4-6, 2000.  Paper given: “Divination in the Greek Magical Papyri”.</w:t>
      </w:r>
    </w:p>
    <w:p w14:paraId="3713933D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Boston University, February 24, 2000.  Paper given: “Myth, Cult and Poet: The Performative Context of the Homeric </w:t>
      </w:r>
      <w:r w:rsidRPr="0055099D">
        <w:rPr>
          <w:rFonts w:ascii="Times New Roman" w:hAnsi="Times New Roman"/>
          <w:i/>
          <w:color w:val="000000" w:themeColor="text1"/>
          <w:szCs w:val="28"/>
        </w:rPr>
        <w:t>Hymn to Hermes</w:t>
      </w:r>
      <w:r w:rsidRPr="0055099D">
        <w:rPr>
          <w:rFonts w:ascii="Times New Roman" w:hAnsi="Times New Roman"/>
          <w:color w:val="000000" w:themeColor="text1"/>
          <w:szCs w:val="28"/>
        </w:rPr>
        <w:t>.”  This paper was also given at Princeton University on February 18, 2000.</w:t>
      </w:r>
    </w:p>
    <w:p w14:paraId="05046108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conference on the child in Greek cult,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Göteborg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, Sweden, April 17-19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 xml:space="preserve"> 1999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>.  Paper given: “Charming Children: The Use of Children in Late Antique Divination”  This paper was also presented at a colloquium on ancient  magic at Tulane University, January 30, 1999, and at the University of Chicago on February  19, 1999.</w:t>
      </w:r>
    </w:p>
    <w:p w14:paraId="140B2987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conference on ancient Mediterranean magic, Montpellier, France, March 25-28, 1999.  Paper given: “Le sacrifice dans les Papyrus de Magie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Grecs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.”  This paper was </w:t>
      </w:r>
      <w:r w:rsidRPr="0055099D">
        <w:rPr>
          <w:rFonts w:ascii="Times New Roman" w:hAnsi="Times New Roman"/>
          <w:color w:val="000000" w:themeColor="text1"/>
          <w:szCs w:val="28"/>
        </w:rPr>
        <w:lastRenderedPageBreak/>
        <w:t xml:space="preserve">also presented at the </w:t>
      </w:r>
      <w:r w:rsidR="008B5B68" w:rsidRPr="0055099D">
        <w:rPr>
          <w:rFonts w:ascii="Times New Roman" w:hAnsi="Times New Roman"/>
          <w:color w:val="000000" w:themeColor="text1"/>
          <w:szCs w:val="28"/>
        </w:rPr>
        <w:t xml:space="preserve">Université de Genève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on April 20, 1999.  English versions were presented at the 1999 meetings of the American Philological Association and at the second international conference on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“</w:t>
      </w:r>
      <w:r w:rsidRPr="0055099D">
        <w:rPr>
          <w:rFonts w:ascii="Times New Roman" w:hAnsi="Times New Roman"/>
          <w:color w:val="000000" w:themeColor="text1"/>
          <w:szCs w:val="28"/>
        </w:rPr>
        <w:t>Magic in the Ancient World,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”</w:t>
      </w:r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5099D">
        <w:rPr>
          <w:rFonts w:ascii="Times New Roman" w:hAnsi="Times New Roman"/>
          <w:color w:val="000000" w:themeColor="text1"/>
          <w:szCs w:val="28"/>
        </w:rPr>
        <w:t>Chapman College; Orange, California; August 2-5, 1998.</w:t>
      </w:r>
    </w:p>
    <w:p w14:paraId="0B44EDA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speaker, University of Chicago “Workshop on the Ancient World,” November 4, 1997.  Paper given: “Go West Young Goddess.”</w:t>
      </w:r>
    </w:p>
    <w:p w14:paraId="6E5E99DA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participant, Chicago-Stanford symposium on Greco-Egyptian interaction, October 1997.  </w:t>
      </w:r>
    </w:p>
    <w:p w14:paraId="3E412D24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speaker, Conference on ancient magic sponsored by the Norwegian Institute in Athens,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May,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1997.  Paper given: “Songs for the Ghosts: Magical Solutions to Deadly Problems.”  This paper was also delivered at a conference on ancient Mediterranean eschatology, sponsored by the College of Arts and Science at NYU, April 17,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1997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and at the University of Illinois, Champagne-Urbana and Loyola University, Chicago, in November of 1997. </w:t>
      </w:r>
    </w:p>
    <w:p w14:paraId="656D9C1C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•Refereed paper, “The Leaf Alone is Nothing: Remarks on the Problem of ‘Medicine’ vs. ‘Magic’,” 1996 meetings of the American Philological Association.</w:t>
      </w:r>
    </w:p>
    <w:p w14:paraId="390ADCCD" w14:textId="7105308F" w:rsidR="00187576" w:rsidRPr="0055099D" w:rsidRDefault="00187576" w:rsidP="00D4709D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•Refereed paper, “Thinking Religion: Conversion in Esoteric Reli</w:t>
      </w:r>
      <w:r w:rsidR="009564BF" w:rsidRPr="0055099D">
        <w:rPr>
          <w:rFonts w:ascii="Times New Roman" w:hAnsi="Times New Roman"/>
          <w:color w:val="000000" w:themeColor="text1"/>
          <w:szCs w:val="28"/>
        </w:rPr>
        <w:t xml:space="preserve">gions of Late Antiquity,” 1996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meetings of the American Academy of Religion/Society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Literature.</w:t>
      </w:r>
    </w:p>
    <w:p w14:paraId="70C57D43" w14:textId="28F32534" w:rsidR="00187576" w:rsidRPr="0055099D" w:rsidRDefault="00187576" w:rsidP="00D4709D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Invited speaker,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Université de Genève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and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 xml:space="preserve">Université de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Fribourg, March  21 and 22, 1996.  Paper: “Hekate and the Dying Maiden.”  This paper was also given in a shorter version at the 1995 meetings of the American Philological Association and the 1993 meetings of the American Academy of Religion/Society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Literature.</w:t>
      </w:r>
    </w:p>
    <w:p w14:paraId="6363568B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>Invited discussant, Conference in honor of Walter Burkert on the occasion of his 65th birthday, March 19-23, 1996 (Basel, Switzerland).</w:t>
      </w:r>
    </w:p>
    <w:p w14:paraId="74FBFF37" w14:textId="3FA0AC04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speaker, University of Michigan, March 11, 1996.  Paper: “‘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Chald</w:t>
      </w:r>
      <w:r w:rsidR="00FB36CF" w:rsidRPr="0055099D">
        <w:rPr>
          <w:rFonts w:ascii="Times New Roman" w:hAnsi="Times New Roman"/>
          <w:color w:val="000000" w:themeColor="text1"/>
          <w:szCs w:val="28"/>
        </w:rPr>
        <w:t>a</w:t>
      </w:r>
      <w:r w:rsidRPr="0055099D">
        <w:rPr>
          <w:rFonts w:ascii="Times New Roman" w:hAnsi="Times New Roman"/>
          <w:color w:val="000000" w:themeColor="text1"/>
          <w:szCs w:val="28"/>
        </w:rPr>
        <w:t>ean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’ Oracles and the Hellenization of Mediterranean Magic.”</w:t>
      </w:r>
    </w:p>
    <w:p w14:paraId="027AD054" w14:textId="2206E393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•Refereed paper, “Dionysos in Toledo,” 1995 meetings of the American Academy of Religion/Society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Literature.</w:t>
      </w:r>
    </w:p>
    <w:p w14:paraId="3C96D6FF" w14:textId="77777777" w:rsidR="00187576" w:rsidRPr="0055099D" w:rsidRDefault="00187576" w:rsidP="00D4709D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>Invited speaker, Hunter College, April 7, 1995, and NYU, April 20, 1995.  Paper: “On the Importance of Demons: Coping with Reproductive Disasters in Ancient Greece.”</w:t>
      </w:r>
    </w:p>
    <w:p w14:paraId="01C2BC20" w14:textId="749795EF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•</w:t>
      </w:r>
      <w:r w:rsidRPr="0055099D">
        <w:rPr>
          <w:rFonts w:ascii="Times New Roman" w:hAnsi="Times New Roman"/>
          <w:color w:val="000000" w:themeColor="text1"/>
          <w:szCs w:val="28"/>
        </w:rPr>
        <w:t>Invited speaker, University of Chicago “Workshop on the Ancient World,” Jan. 26, 1993.  Paper given: “Obstetrical Charms.”  This paper also was given in a shorter version at the</w:t>
      </w:r>
      <w:r w:rsidRPr="0055099D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panel  on ancient Mediterranean demonology, 1992 meetings of the American Academy of Religion/Society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Literature.</w:t>
      </w:r>
    </w:p>
    <w:p w14:paraId="26B7C6A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•Invited speaker international conference on “Magic in the Ancient World,” Lawrence, KS, Aug. 20-22, 1992.  Paper Given: “Ass-legs and </w:t>
      </w:r>
      <w:proofErr w:type="spellStart"/>
      <w:r w:rsidRPr="0055099D">
        <w:rPr>
          <w:rFonts w:ascii="Times New Roman" w:hAnsi="Times New Roman"/>
          <w:i/>
          <w:color w:val="000000" w:themeColor="text1"/>
          <w:szCs w:val="28"/>
        </w:rPr>
        <w:t>Aoroi</w:t>
      </w:r>
      <w:proofErr w:type="spellEnd"/>
      <w:r w:rsidRPr="0055099D">
        <w:rPr>
          <w:rFonts w:ascii="Times New Roman" w:hAnsi="Times New Roman"/>
          <w:i/>
          <w:color w:val="000000" w:themeColor="text1"/>
          <w:szCs w:val="28"/>
        </w:rPr>
        <w:t>: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The Greek Child-Stealing Demoness.”</w:t>
      </w:r>
    </w:p>
    <w:p w14:paraId="734DDDB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speaker, Ohio Wesleyan University, Sept. 19, 1991.  Paper given, “Seductive Death:  The Greek and Roman Witch.”</w:t>
      </w:r>
    </w:p>
    <w:p w14:paraId="0D40E5B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•“Colchis and Corinth:  Reconciling the Maiden to the Murderess,” refereed paper given as part of “Maiden and Murderess: Panel on the Portrayal of Medea in Greek and Roman Literature,” 1991 APA meetings. This paper also was given in a longer form as an invited lecture at Cornell University in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October,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1991 and at Indiana University in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April,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1992.</w:t>
      </w:r>
    </w:p>
    <w:p w14:paraId="0DBA7F8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•“Female Demons in Greek and Roman Literature,” paper given at “Magic and Literature,” a colloquium held Oct. 19- 20, 1990 at The Ohio State University. Revised version delivered at Cornell University, April 5, 1991.</w:t>
      </w:r>
    </w:p>
    <w:p w14:paraId="46BACE75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•Commentator, “Masks of Dionysus,” an NEH conference held Oct. 11-13,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1990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at Virginia  Polytechnical Institute and State University.  </w:t>
      </w:r>
    </w:p>
    <w:p w14:paraId="078F40BD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lastRenderedPageBreak/>
        <w:t xml:space="preserve">•Invited Lecturer, “Cultural Archaism and Classical Erudition in the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Second-Century A.D.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,” a refereed  panel organized for the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April,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1990 meetings of the Classical Association of the Middle West and South.  Paper given: “Eros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Theurgikos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>.”</w:t>
      </w:r>
    </w:p>
    <w:p w14:paraId="1DB34B29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•Participant, “The Demonic in Greek Tradition,” a refereed panel jointly sponsored by the Modern Greek Studies Association and the American Philological Association, organized for the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Dec.,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1989 APA meetings.  Paper given: “Theurgical Daemones.”</w:t>
      </w:r>
    </w:p>
    <w:p w14:paraId="025715BA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•Refereed paper, “Invigorating Victory: A Closer Look at Pindar's Charites,” </w:t>
      </w:r>
      <w:proofErr w:type="gramStart"/>
      <w:r w:rsidRPr="0055099D">
        <w:rPr>
          <w:rFonts w:ascii="Times New Roman" w:hAnsi="Times New Roman"/>
          <w:color w:val="000000" w:themeColor="text1"/>
          <w:szCs w:val="28"/>
        </w:rPr>
        <w:t>Jan.,</w:t>
      </w:r>
      <w:proofErr w:type="gramEnd"/>
      <w:r w:rsidRPr="0055099D">
        <w:rPr>
          <w:rFonts w:ascii="Times New Roman" w:hAnsi="Times New Roman"/>
          <w:color w:val="000000" w:themeColor="text1"/>
          <w:szCs w:val="28"/>
        </w:rPr>
        <w:t xml:space="preserve"> 1989 meetings of the American Philological Association.</w:t>
      </w:r>
    </w:p>
    <w:p w14:paraId="61E92C07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Invited speaker, Tenney-Frank Symposium on Archaic Greece, University of Kansas, Sept. 1988.  Paper given: “Pre-Aeschylean Erinyes.”</w:t>
      </w:r>
    </w:p>
    <w:p w14:paraId="494AEFD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 “Birds, Wheels and Daemones: Elucidating the Varied Portrayal of the </w:t>
      </w:r>
      <w:r w:rsidRPr="0055099D">
        <w:rPr>
          <w:rFonts w:ascii="Times New Roman" w:hAnsi="Times New Roman"/>
          <w:i/>
          <w:color w:val="000000" w:themeColor="text1"/>
          <w:szCs w:val="28"/>
        </w:rPr>
        <w:t>Iynx</w:t>
      </w:r>
      <w:r w:rsidRPr="0055099D">
        <w:rPr>
          <w:rFonts w:ascii="Times New Roman" w:hAnsi="Times New Roman"/>
          <w:color w:val="000000" w:themeColor="text1"/>
          <w:szCs w:val="28"/>
        </w:rPr>
        <w:t>,” refereed paper for “Techniques of the Magician,” 1987 APA meeting.</w:t>
      </w:r>
    </w:p>
    <w:p w14:paraId="5AE11AF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•Refereed paper, “Enter Aegeus: Euripides’ </w:t>
      </w:r>
      <w:r w:rsidRPr="0055099D">
        <w:rPr>
          <w:rFonts w:ascii="Times New Roman" w:hAnsi="Times New Roman"/>
          <w:i/>
          <w:color w:val="000000" w:themeColor="text1"/>
          <w:szCs w:val="28"/>
        </w:rPr>
        <w:t>Medea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 and the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Corcyrean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Affair,”  Fall, 1987 meetings of the Classical Association of the Atlantic States.</w:t>
      </w:r>
    </w:p>
    <w:p w14:paraId="08D59270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•Refereed paper, “Suppers, Corpses and Spells: Rituals at the Crossroads,” 1986 meetings of the American Philological Association.</w:t>
      </w:r>
    </w:p>
    <w:p w14:paraId="045F987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•Refereed paper, “Cosmic Crossroads: Hekate in Late Mystic Literature,” 1985 meetings of the American Philological Association.</w:t>
      </w:r>
    </w:p>
    <w:p w14:paraId="62682B5F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•Refereed paper, “Philostratus' Pure and Pious Shaman: </w:t>
      </w:r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Vita </w:t>
      </w:r>
      <w:proofErr w:type="spellStart"/>
      <w:r w:rsidRPr="0055099D">
        <w:rPr>
          <w:rFonts w:ascii="Times New Roman" w:hAnsi="Times New Roman"/>
          <w:i/>
          <w:color w:val="000000" w:themeColor="text1"/>
          <w:szCs w:val="28"/>
        </w:rPr>
        <w:t>Apollonii</w:t>
      </w:r>
      <w:proofErr w:type="spellEnd"/>
      <w:r w:rsidRPr="0055099D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Pr="0055099D">
        <w:rPr>
          <w:rFonts w:ascii="Times New Roman" w:hAnsi="Times New Roman"/>
          <w:color w:val="000000" w:themeColor="text1"/>
          <w:szCs w:val="28"/>
        </w:rPr>
        <w:t>8.26,” 1984 meetings of the American Philological Association.</w:t>
      </w:r>
    </w:p>
    <w:p w14:paraId="5154D32C" w14:textId="77777777" w:rsidR="00187576" w:rsidRPr="0055099D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</w:p>
    <w:p w14:paraId="7D3A7190" w14:textId="5E550939" w:rsidR="001D4C03" w:rsidRPr="0055099D" w:rsidRDefault="001D4C03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PUBLIC FACING PRESENTATIONS</w:t>
      </w:r>
      <w:r w:rsidR="00F61DC7" w:rsidRPr="0055099D">
        <w:rPr>
          <w:rFonts w:ascii="Times New Roman" w:hAnsi="Times New Roman"/>
          <w:b/>
          <w:color w:val="000000" w:themeColor="text1"/>
          <w:szCs w:val="28"/>
        </w:rPr>
        <w:t xml:space="preserve"> (selected</w:t>
      </w:r>
      <w:r w:rsidR="005F67DA" w:rsidRPr="0055099D">
        <w:rPr>
          <w:rFonts w:ascii="Times New Roman" w:hAnsi="Times New Roman"/>
          <w:b/>
          <w:color w:val="000000" w:themeColor="text1"/>
          <w:szCs w:val="28"/>
        </w:rPr>
        <w:t xml:space="preserve">; podcasts available </w:t>
      </w:r>
      <w:hyperlink r:id="rId7" w:history="1">
        <w:r w:rsidR="005F67DA" w:rsidRPr="0055099D">
          <w:rPr>
            <w:rStyle w:val="Hyperlink"/>
            <w:rFonts w:ascii="Times New Roman" w:hAnsi="Times New Roman"/>
            <w:b/>
            <w:color w:val="000000" w:themeColor="text1"/>
            <w:szCs w:val="28"/>
          </w:rPr>
          <w:t>here</w:t>
        </w:r>
      </w:hyperlink>
      <w:r w:rsidR="00F61DC7" w:rsidRPr="0055099D">
        <w:rPr>
          <w:rFonts w:ascii="Times New Roman" w:hAnsi="Times New Roman"/>
          <w:b/>
          <w:color w:val="000000" w:themeColor="text1"/>
          <w:szCs w:val="28"/>
        </w:rPr>
        <w:t>)</w:t>
      </w:r>
      <w:r w:rsidRPr="0055099D">
        <w:rPr>
          <w:rFonts w:ascii="Times New Roman" w:hAnsi="Times New Roman"/>
          <w:b/>
          <w:color w:val="000000" w:themeColor="text1"/>
          <w:szCs w:val="28"/>
        </w:rPr>
        <w:t>:</w:t>
      </w:r>
    </w:p>
    <w:p w14:paraId="7E4A747D" w14:textId="1809FB3F" w:rsidR="007071B5" w:rsidRPr="0055099D" w:rsidRDefault="007071B5" w:rsidP="00E54215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•TED talk: </w:t>
      </w:r>
      <w:hyperlink r:id="rId8" w:history="1">
        <w:r w:rsidRPr="0055099D">
          <w:rPr>
            <w:rStyle w:val="Hyperlink"/>
            <w:rFonts w:ascii="Times New Roman" w:hAnsi="Times New Roman"/>
            <w:color w:val="000000" w:themeColor="text1"/>
            <w:szCs w:val="28"/>
          </w:rPr>
          <w:t>Why Supernatural Horror Might Make You Think About God</w:t>
        </w:r>
      </w:hyperlink>
      <w:r w:rsidRPr="0055099D">
        <w:rPr>
          <w:rFonts w:ascii="Times New Roman" w:hAnsi="Times New Roman"/>
          <w:color w:val="000000" w:themeColor="text1"/>
          <w:szCs w:val="28"/>
        </w:rPr>
        <w:t xml:space="preserve">  March 2, 2024</w:t>
      </w:r>
    </w:p>
    <w:p w14:paraId="162C3E0D" w14:textId="22785B12" w:rsidR="000C3C1B" w:rsidRPr="0055099D" w:rsidRDefault="002B728F" w:rsidP="00E54215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•Podcasts, including those posted at: </w:t>
      </w:r>
      <w:hyperlink r:id="rId9" w:history="1">
        <w:r w:rsidR="000C3C1B" w:rsidRPr="0055099D">
          <w:rPr>
            <w:rStyle w:val="Hyperlink"/>
            <w:rFonts w:ascii="Times New Roman" w:hAnsi="Times New Roman"/>
            <w:color w:val="000000" w:themeColor="text1"/>
            <w:szCs w:val="28"/>
          </w:rPr>
          <w:t>https://www.sarahilesjohnston.com/podcast-appearances</w:t>
        </w:r>
      </w:hyperlink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6A5B19A1" w14:textId="5488D1B2" w:rsidR="00E54215" w:rsidRPr="0055099D" w:rsidRDefault="000C3C1B" w:rsidP="00E54215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lecture, “Gods and Mortals: A Modern Look at Ancient Greek Myths,” The Smithsonian Institute, April 26, 2023.</w:t>
      </w:r>
    </w:p>
    <w:p w14:paraId="7627B7C1" w14:textId="67C30B0B" w:rsidR="00F61DC7" w:rsidRPr="0055099D" w:rsidRDefault="00F61DC7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55099D">
        <w:rPr>
          <w:rFonts w:ascii="Times New Roman" w:hAnsi="Times New Roman"/>
          <w:bCs/>
          <w:color w:val="000000" w:themeColor="text1"/>
          <w:szCs w:val="28"/>
        </w:rPr>
        <w:t>•Interview about Greek myths on Dublin City FM’s “</w:t>
      </w:r>
      <w:proofErr w:type="spellStart"/>
      <w:r w:rsidRPr="0055099D">
        <w:rPr>
          <w:rFonts w:ascii="Times New Roman" w:hAnsi="Times New Roman"/>
          <w:bCs/>
          <w:color w:val="000000" w:themeColor="text1"/>
          <w:szCs w:val="28"/>
        </w:rPr>
        <w:t>Bookbound</w:t>
      </w:r>
      <w:proofErr w:type="spellEnd"/>
      <w:r w:rsidRPr="0055099D">
        <w:rPr>
          <w:rFonts w:ascii="Times New Roman" w:hAnsi="Times New Roman"/>
          <w:bCs/>
          <w:color w:val="000000" w:themeColor="text1"/>
          <w:szCs w:val="28"/>
        </w:rPr>
        <w:t>” (Dublin, Ireland), March 3, 2023.</w:t>
      </w:r>
    </w:p>
    <w:p w14:paraId="3DD771F8" w14:textId="218B401F" w:rsidR="00F61DC7" w:rsidRPr="0055099D" w:rsidRDefault="00F61DC7" w:rsidP="00F61DC7">
      <w:pPr>
        <w:ind w:left="720"/>
        <w:rPr>
          <w:rFonts w:ascii="Times New Roman" w:hAnsi="Times New Roman"/>
          <w:bCs/>
          <w:color w:val="000000" w:themeColor="text1"/>
          <w:szCs w:val="28"/>
        </w:rPr>
      </w:pPr>
      <w:r w:rsidRPr="0055099D">
        <w:rPr>
          <w:rFonts w:ascii="Times New Roman" w:hAnsi="Times New Roman"/>
          <w:bCs/>
          <w:color w:val="000000" w:themeColor="text1"/>
          <w:szCs w:val="28"/>
        </w:rPr>
        <w:t>•Television interview about Greek myths on “Intelligence Squared,” Feb. 16, 2023.</w:t>
      </w:r>
    </w:p>
    <w:p w14:paraId="7F7E386D" w14:textId="5FA45180" w:rsidR="00F61DC7" w:rsidRPr="0055099D" w:rsidRDefault="00F61DC7" w:rsidP="00F61DC7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•Performative narration of the myth of Aristaeus the beekeeper at the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</w:rPr>
        <w:t>Beecoming</w:t>
      </w:r>
      <w:proofErr w:type="spellEnd"/>
      <w:r w:rsidRPr="0055099D">
        <w:rPr>
          <w:rFonts w:ascii="Times New Roman" w:hAnsi="Times New Roman"/>
          <w:color w:val="000000" w:themeColor="text1"/>
          <w:szCs w:val="28"/>
        </w:rPr>
        <w:t xml:space="preserve"> Festival, Franklinton, Columbus OH, August 19, 2022.</w:t>
      </w:r>
    </w:p>
    <w:p w14:paraId="508AFFA5" w14:textId="77777777" w:rsidR="00F61DC7" w:rsidRPr="0055099D" w:rsidRDefault="00F61DC7" w:rsidP="00E54215">
      <w:pPr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14:paraId="3E361BE5" w14:textId="02687AC4" w:rsidR="00187576" w:rsidRPr="0055099D" w:rsidRDefault="00187576" w:rsidP="00D4709D">
      <w:pPr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t>PROFESSIONAL SERVICE</w:t>
      </w:r>
      <w:r w:rsidR="00640059" w:rsidRPr="0055099D">
        <w:rPr>
          <w:rFonts w:ascii="Times New Roman" w:hAnsi="Times New Roman"/>
          <w:b/>
          <w:color w:val="000000" w:themeColor="text1"/>
          <w:szCs w:val="28"/>
        </w:rPr>
        <w:t xml:space="preserve"> OUTSIDE THE UNIVERSITY</w:t>
      </w:r>
      <w:r w:rsidRPr="0055099D">
        <w:rPr>
          <w:rFonts w:ascii="Times New Roman" w:hAnsi="Times New Roman"/>
          <w:b/>
          <w:color w:val="000000" w:themeColor="text1"/>
          <w:szCs w:val="28"/>
        </w:rPr>
        <w:t>:</w:t>
      </w:r>
    </w:p>
    <w:p w14:paraId="47A82E5B" w14:textId="2BF7E5CD" w:rsidR="00821DC2" w:rsidRPr="0055099D" w:rsidRDefault="00821DC2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•President (elected) American Society for the Study of Religion, 2014-2017.</w:t>
      </w:r>
    </w:p>
    <w:p w14:paraId="2E5715B9" w14:textId="6E9693EE" w:rsidR="00B906DE" w:rsidRPr="0055099D" w:rsidRDefault="00B906DE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•Vice president (elected), American Society for the Study of Religion, 2011-2014.</w:t>
      </w:r>
    </w:p>
    <w:p w14:paraId="21B60E72" w14:textId="32D5240E" w:rsidR="00443B96" w:rsidRPr="0055099D" w:rsidRDefault="00443B96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•Elected Member, American Philological Association Board of Directors, 2012-2015.</w:t>
      </w:r>
    </w:p>
    <w:p w14:paraId="5DE92BF4" w14:textId="2FA5071E" w:rsidR="00B906DE" w:rsidRPr="0055099D" w:rsidRDefault="00B906DE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•Elected Member, Executive committee, American Society for the Study of Religion, 2008-</w:t>
      </w:r>
      <w:r w:rsidR="00443B96" w:rsidRPr="0055099D">
        <w:rPr>
          <w:rFonts w:ascii="Times New Roman" w:hAnsi="Times New Roman"/>
          <w:color w:val="000000" w:themeColor="text1"/>
          <w:szCs w:val="28"/>
        </w:rPr>
        <w:t>2014</w:t>
      </w:r>
      <w:r w:rsidRPr="0055099D">
        <w:rPr>
          <w:rFonts w:ascii="Times New Roman" w:hAnsi="Times New Roman"/>
          <w:color w:val="000000" w:themeColor="text1"/>
          <w:szCs w:val="28"/>
        </w:rPr>
        <w:t>.</w:t>
      </w:r>
    </w:p>
    <w:p w14:paraId="3CD90306" w14:textId="77777777" w:rsidR="00640059" w:rsidRPr="0055099D" w:rsidRDefault="00640059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•Member, international organizing committee for the </w:t>
      </w:r>
      <w:r w:rsidR="009564BF" w:rsidRPr="0055099D">
        <w:rPr>
          <w:rFonts w:ascii="Times New Roman" w:hAnsi="Times New Roman"/>
          <w:color w:val="000000" w:themeColor="text1"/>
          <w:szCs w:val="28"/>
        </w:rPr>
        <w:t xml:space="preserve">program of the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2014 quintennial meetings of the </w:t>
      </w:r>
      <w:r w:rsidRPr="0055099D">
        <w:rPr>
          <w:rFonts w:ascii="Times New Roman" w:hAnsi="Times New Roman"/>
          <w:color w:val="000000" w:themeColor="text1"/>
          <w:szCs w:val="28"/>
          <w:lang w:bidi="en-US"/>
        </w:rPr>
        <w:t xml:space="preserve">Fédération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  <w:lang w:bidi="en-US"/>
        </w:rPr>
        <w:t>internationale</w:t>
      </w:r>
      <w:proofErr w:type="spellEnd"/>
      <w:r w:rsidRPr="0055099D">
        <w:rPr>
          <w:rFonts w:ascii="Times New Roman" w:hAnsi="Times New Roman"/>
          <w:color w:val="000000" w:themeColor="text1"/>
          <w:szCs w:val="28"/>
          <w:lang w:bidi="en-US"/>
        </w:rPr>
        <w:t xml:space="preserve"> des associations des études </w:t>
      </w:r>
      <w:proofErr w:type="spellStart"/>
      <w:r w:rsidRPr="0055099D">
        <w:rPr>
          <w:rFonts w:ascii="Times New Roman" w:hAnsi="Times New Roman"/>
          <w:color w:val="000000" w:themeColor="text1"/>
          <w:szCs w:val="28"/>
          <w:lang w:bidi="en-US"/>
        </w:rPr>
        <w:t>classiques</w:t>
      </w:r>
      <w:proofErr w:type="spellEnd"/>
      <w:r w:rsidRPr="0055099D">
        <w:rPr>
          <w:rFonts w:ascii="Times New Roman" w:hAnsi="Times New Roman"/>
          <w:color w:val="000000" w:themeColor="text1"/>
          <w:szCs w:val="28"/>
          <w:lang w:bidi="en-US"/>
        </w:rPr>
        <w:t xml:space="preserve"> (FIEC).</w:t>
      </w:r>
    </w:p>
    <w:p w14:paraId="31C26809" w14:textId="77777777" w:rsidR="00187576" w:rsidRPr="0055099D" w:rsidRDefault="00187576" w:rsidP="00D4709D">
      <w:pPr>
        <w:pStyle w:val="BodyTextIndent2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•Invited Member, American Philological Association  ad-hoc committee on reforming the Program, 2003-2004.</w:t>
      </w:r>
    </w:p>
    <w:p w14:paraId="0A1DF62B" w14:textId="77777777" w:rsidR="00187576" w:rsidRPr="0055099D" w:rsidRDefault="00187576" w:rsidP="00D4709D">
      <w:pPr>
        <w:ind w:left="720"/>
        <w:rPr>
          <w:rFonts w:ascii="Times New Roman" w:hAnsi="Times New Roman"/>
          <w:b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•Elected Member, American Philological Association Program Committee, 1999-2002.</w:t>
      </w:r>
    </w:p>
    <w:p w14:paraId="3A797B61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</w:t>
      </w:r>
      <w:r w:rsidR="009564BF" w:rsidRPr="0055099D">
        <w:rPr>
          <w:rFonts w:ascii="Times New Roman" w:hAnsi="Times New Roman"/>
          <w:color w:val="000000" w:themeColor="text1"/>
          <w:szCs w:val="28"/>
        </w:rPr>
        <w:t>Founding Board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Member, program unit on “Europe and the Mediterranean in Late Antiquity,” American Academy of Religion, 1994-2004.  Chair, January 2002-December 2003.</w:t>
      </w:r>
    </w:p>
    <w:p w14:paraId="617F151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•Member, American Philological Association Editorial Board for Monographs, 1992-97.  </w:t>
      </w:r>
    </w:p>
    <w:p w14:paraId="635855C3" w14:textId="77777777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 xml:space="preserve">•Faculty Participant, NEH Summer Seminar at Ohio State, “Narrating Our Lives: Myths, Values and Community in Multicultural America,” 1994.    </w:t>
      </w:r>
    </w:p>
    <w:p w14:paraId="4EDF0E34" w14:textId="27E9A59B" w:rsidR="00187576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b/>
          <w:color w:val="000000" w:themeColor="text1"/>
          <w:szCs w:val="28"/>
        </w:rPr>
        <w:lastRenderedPageBreak/>
        <w:t>•</w:t>
      </w:r>
      <w:r w:rsidRPr="0055099D">
        <w:rPr>
          <w:rFonts w:ascii="Times New Roman" w:hAnsi="Times New Roman"/>
          <w:color w:val="000000" w:themeColor="text1"/>
          <w:szCs w:val="28"/>
        </w:rPr>
        <w:t>Invited</w:t>
      </w:r>
      <w:r w:rsidRPr="0055099D">
        <w:rPr>
          <w:rFonts w:ascii="Times New Roman" w:hAnsi="Times New Roman"/>
          <w:b/>
          <w:color w:val="000000" w:themeColor="text1"/>
          <w:szCs w:val="28"/>
        </w:rPr>
        <w:t xml:space="preserve"> 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Member of a 6-person committee chosen by the Boards of the meetings of the American Philological Association and the Society </w:t>
      </w:r>
      <w:r w:rsidR="009F2010" w:rsidRPr="0055099D">
        <w:rPr>
          <w:rFonts w:ascii="Times New Roman" w:hAnsi="Times New Roman"/>
          <w:color w:val="000000" w:themeColor="text1"/>
          <w:szCs w:val="28"/>
        </w:rPr>
        <w:t>of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Biblical Literature to delineate a monograph series on ancient Mediterranean religions (1991).</w:t>
      </w:r>
    </w:p>
    <w:p w14:paraId="5E30BE1A" w14:textId="77777777" w:rsidR="00120044" w:rsidRPr="0055099D" w:rsidRDefault="00187576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  <w:r w:rsidRPr="0055099D">
        <w:rPr>
          <w:rFonts w:ascii="Times New Roman" w:hAnsi="Times New Roman"/>
          <w:color w:val="000000" w:themeColor="text1"/>
          <w:szCs w:val="28"/>
        </w:rPr>
        <w:t>•Referee for the University of California Press, Cambridge University Press, Princeton University Press, Oxford University Press, University of Texas Press, Routledge, American Philological Association monograph series (</w:t>
      </w:r>
      <w:r w:rsidRPr="0055099D">
        <w:rPr>
          <w:rFonts w:ascii="Times New Roman" w:hAnsi="Times New Roman"/>
          <w:i/>
          <w:color w:val="000000" w:themeColor="text1"/>
          <w:szCs w:val="28"/>
        </w:rPr>
        <w:t>American Classical Studies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),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CP, Helios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ICS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TAPA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CW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, </w:t>
      </w:r>
      <w:r w:rsidRPr="0055099D">
        <w:rPr>
          <w:rFonts w:ascii="Times New Roman" w:hAnsi="Times New Roman"/>
          <w:i/>
          <w:color w:val="000000" w:themeColor="text1"/>
          <w:szCs w:val="28"/>
        </w:rPr>
        <w:t>AJP,</w:t>
      </w:r>
      <w:r w:rsidRPr="0055099D">
        <w:rPr>
          <w:rFonts w:ascii="Times New Roman" w:hAnsi="Times New Roman"/>
          <w:color w:val="000000" w:themeColor="text1"/>
          <w:szCs w:val="28"/>
        </w:rPr>
        <w:t xml:space="preserve"> the NEH, CUNY’s  Research Award Program, the American School of Classical Studies in Athens NEH Award program, the Swiss National Foundation</w:t>
      </w:r>
      <w:r w:rsidR="00120044" w:rsidRPr="0055099D">
        <w:rPr>
          <w:rFonts w:ascii="Times New Roman" w:hAnsi="Times New Roman"/>
          <w:color w:val="000000" w:themeColor="text1"/>
          <w:szCs w:val="28"/>
        </w:rPr>
        <w:t xml:space="preserve"> and the MacArthur Foundation. </w:t>
      </w:r>
    </w:p>
    <w:p w14:paraId="0EF9C3CA" w14:textId="77777777" w:rsidR="00120044" w:rsidRPr="0055099D" w:rsidRDefault="00120044" w:rsidP="00D4709D">
      <w:pPr>
        <w:ind w:left="720"/>
        <w:rPr>
          <w:rFonts w:ascii="Times New Roman" w:hAnsi="Times New Roman"/>
          <w:color w:val="000000" w:themeColor="text1"/>
          <w:szCs w:val="28"/>
        </w:rPr>
      </w:pPr>
    </w:p>
    <w:p w14:paraId="4F881EC5" w14:textId="77777777" w:rsidR="004B64B3" w:rsidRPr="0055099D" w:rsidRDefault="004B64B3" w:rsidP="001D4C03">
      <w:pPr>
        <w:rPr>
          <w:rFonts w:ascii="Times New Roman" w:hAnsi="Times New Roman"/>
          <w:color w:val="000000" w:themeColor="text1"/>
          <w:szCs w:val="28"/>
        </w:rPr>
      </w:pPr>
    </w:p>
    <w:sectPr w:rsidR="004B64B3" w:rsidRPr="0055099D" w:rsidSect="003604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40" w:right="1152" w:bottom="1440" w:left="1152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5B52" w14:textId="77777777" w:rsidR="00F87F9A" w:rsidRDefault="00F87F9A">
      <w:r>
        <w:separator/>
      </w:r>
    </w:p>
  </w:endnote>
  <w:endnote w:type="continuationSeparator" w:id="0">
    <w:p w14:paraId="4F6B7993" w14:textId="77777777" w:rsidR="00F87F9A" w:rsidRDefault="00F8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DB37" w14:textId="77777777" w:rsidR="00B93039" w:rsidRDefault="00B93039" w:rsidP="001701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85B821" w14:textId="77777777" w:rsidR="00B93039" w:rsidRDefault="00B93039" w:rsidP="00AF49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1E81" w14:textId="77777777" w:rsidR="00B93039" w:rsidRPr="00646440" w:rsidRDefault="00B93039" w:rsidP="00646440">
    <w:pPr>
      <w:pStyle w:val="Footer"/>
      <w:framePr w:wrap="around" w:vAnchor="text" w:hAnchor="page" w:x="10785" w:y="11"/>
      <w:rPr>
        <w:rStyle w:val="PageNumber"/>
        <w:rFonts w:ascii="Times New Roman" w:hAnsi="Times New Roman"/>
      </w:rPr>
    </w:pPr>
    <w:r w:rsidRPr="00646440">
      <w:rPr>
        <w:rStyle w:val="PageNumber"/>
        <w:rFonts w:ascii="Times New Roman" w:hAnsi="Times New Roman"/>
      </w:rPr>
      <w:fldChar w:fldCharType="begin"/>
    </w:r>
    <w:r w:rsidRPr="00646440">
      <w:rPr>
        <w:rStyle w:val="PageNumber"/>
        <w:rFonts w:ascii="Times New Roman" w:hAnsi="Times New Roman"/>
      </w:rPr>
      <w:instrText xml:space="preserve">PAGE  </w:instrText>
    </w:r>
    <w:r w:rsidRPr="00646440">
      <w:rPr>
        <w:rStyle w:val="PageNumber"/>
        <w:rFonts w:ascii="Times New Roman" w:hAnsi="Times New Roman"/>
      </w:rPr>
      <w:fldChar w:fldCharType="separate"/>
    </w:r>
    <w:r w:rsidR="001B5BD1" w:rsidRPr="00646440">
      <w:rPr>
        <w:rStyle w:val="PageNumber"/>
        <w:rFonts w:ascii="Times New Roman" w:hAnsi="Times New Roman"/>
        <w:noProof/>
      </w:rPr>
      <w:t>5</w:t>
    </w:r>
    <w:r w:rsidRPr="00646440">
      <w:rPr>
        <w:rStyle w:val="PageNumber"/>
        <w:rFonts w:ascii="Times New Roman" w:hAnsi="Times New Roman"/>
      </w:rPr>
      <w:fldChar w:fldCharType="end"/>
    </w:r>
  </w:p>
  <w:p w14:paraId="7C0FEC8A" w14:textId="77777777" w:rsidR="00B93039" w:rsidRDefault="00B93039" w:rsidP="00AF49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28C6" w14:textId="77777777" w:rsidR="00F87F9A" w:rsidRDefault="00F87F9A">
      <w:r>
        <w:separator/>
      </w:r>
    </w:p>
  </w:footnote>
  <w:footnote w:type="continuationSeparator" w:id="0">
    <w:p w14:paraId="49726A40" w14:textId="77777777" w:rsidR="00F87F9A" w:rsidRDefault="00F8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A03A" w14:textId="77777777" w:rsidR="00B93039" w:rsidRDefault="00B93039" w:rsidP="00646440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3C774" w14:textId="77777777" w:rsidR="00B93039" w:rsidRDefault="00B93039" w:rsidP="00646440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8765" w14:textId="1861BAF2" w:rsidR="00B93039" w:rsidRPr="00484554" w:rsidRDefault="00B93039">
    <w:pPr>
      <w:pStyle w:val="Header"/>
      <w:jc w:val="right"/>
      <w:rPr>
        <w:rFonts w:ascii="Times New Roman" w:hAnsi="Times New Roman"/>
        <w:sz w:val="20"/>
      </w:rPr>
    </w:pPr>
    <w:r w:rsidRPr="00484554">
      <w:rPr>
        <w:rFonts w:ascii="Times New Roman" w:hAnsi="Times New Roman"/>
        <w:sz w:val="20"/>
      </w:rPr>
      <w:t xml:space="preserve">Johnston </w:t>
    </w:r>
    <w:r w:rsidR="004B4247">
      <w:rPr>
        <w:rFonts w:ascii="Times New Roman" w:hAnsi="Times New Roman"/>
        <w:sz w:val="20"/>
      </w:rPr>
      <w:t>10</w:t>
    </w:r>
    <w:r w:rsidR="00B96061">
      <w:rPr>
        <w:rFonts w:ascii="Times New Roman" w:hAnsi="Times New Roman"/>
        <w:sz w:val="20"/>
      </w:rPr>
      <w:t>/2025</w:t>
    </w:r>
    <w:r w:rsidRPr="00484554">
      <w:rPr>
        <w:rFonts w:ascii="Times New Roman" w:hAnsi="Times New Roman"/>
        <w:sz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FCF5" w14:textId="77777777" w:rsidR="00B93039" w:rsidRDefault="00B930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F88"/>
    <w:multiLevelType w:val="hybridMultilevel"/>
    <w:tmpl w:val="E9448FB2"/>
    <w:lvl w:ilvl="0" w:tplc="CD04996A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114DF"/>
    <w:multiLevelType w:val="hybridMultilevel"/>
    <w:tmpl w:val="8B32A066"/>
    <w:lvl w:ilvl="0" w:tplc="49B4DF98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1568EE"/>
    <w:multiLevelType w:val="hybridMultilevel"/>
    <w:tmpl w:val="2D5C7F4E"/>
    <w:lvl w:ilvl="0" w:tplc="9F4CBF72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B54E7A"/>
    <w:multiLevelType w:val="multilevel"/>
    <w:tmpl w:val="CAB86DD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04DFF"/>
    <w:multiLevelType w:val="hybridMultilevel"/>
    <w:tmpl w:val="DB0AAB22"/>
    <w:lvl w:ilvl="0" w:tplc="B5FC26E0">
      <w:start w:val="1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8642449">
    <w:abstractNumId w:val="3"/>
  </w:num>
  <w:num w:numId="2" w16cid:durableId="1906064756">
    <w:abstractNumId w:val="2"/>
  </w:num>
  <w:num w:numId="3" w16cid:durableId="2139910280">
    <w:abstractNumId w:val="0"/>
  </w:num>
  <w:num w:numId="4" w16cid:durableId="1638796165">
    <w:abstractNumId w:val="1"/>
  </w:num>
  <w:num w:numId="5" w16cid:durableId="286396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EE"/>
    <w:rsid w:val="00001540"/>
    <w:rsid w:val="000075F2"/>
    <w:rsid w:val="00014575"/>
    <w:rsid w:val="000403F4"/>
    <w:rsid w:val="000569E2"/>
    <w:rsid w:val="000603BC"/>
    <w:rsid w:val="00066B38"/>
    <w:rsid w:val="00094E77"/>
    <w:rsid w:val="0009584E"/>
    <w:rsid w:val="000A0EF7"/>
    <w:rsid w:val="000B24AE"/>
    <w:rsid w:val="000C3C1B"/>
    <w:rsid w:val="000C496C"/>
    <w:rsid w:val="000F2A95"/>
    <w:rsid w:val="000F479F"/>
    <w:rsid w:val="0010414E"/>
    <w:rsid w:val="0010430D"/>
    <w:rsid w:val="00120044"/>
    <w:rsid w:val="001232F4"/>
    <w:rsid w:val="00124396"/>
    <w:rsid w:val="00152E79"/>
    <w:rsid w:val="00170112"/>
    <w:rsid w:val="00175221"/>
    <w:rsid w:val="0017706A"/>
    <w:rsid w:val="0018114A"/>
    <w:rsid w:val="001848C6"/>
    <w:rsid w:val="001852F3"/>
    <w:rsid w:val="00187165"/>
    <w:rsid w:val="00187576"/>
    <w:rsid w:val="00190607"/>
    <w:rsid w:val="00195BD7"/>
    <w:rsid w:val="00196FA5"/>
    <w:rsid w:val="001974A6"/>
    <w:rsid w:val="001B542C"/>
    <w:rsid w:val="001B5BD1"/>
    <w:rsid w:val="001C3175"/>
    <w:rsid w:val="001C5BC6"/>
    <w:rsid w:val="001C7EFF"/>
    <w:rsid w:val="001D2BA4"/>
    <w:rsid w:val="001D3C36"/>
    <w:rsid w:val="001D4C03"/>
    <w:rsid w:val="001E6485"/>
    <w:rsid w:val="001E6DF0"/>
    <w:rsid w:val="001F0A8D"/>
    <w:rsid w:val="001F3EDF"/>
    <w:rsid w:val="00201761"/>
    <w:rsid w:val="00206E78"/>
    <w:rsid w:val="00207865"/>
    <w:rsid w:val="00215B0C"/>
    <w:rsid w:val="0022051F"/>
    <w:rsid w:val="00244084"/>
    <w:rsid w:val="00245D40"/>
    <w:rsid w:val="00263FFE"/>
    <w:rsid w:val="00270F17"/>
    <w:rsid w:val="00281956"/>
    <w:rsid w:val="0028246D"/>
    <w:rsid w:val="002879C8"/>
    <w:rsid w:val="00294EBB"/>
    <w:rsid w:val="002B2AE7"/>
    <w:rsid w:val="002B728F"/>
    <w:rsid w:val="002B74D8"/>
    <w:rsid w:val="002C2398"/>
    <w:rsid w:val="002C6B00"/>
    <w:rsid w:val="002D05D2"/>
    <w:rsid w:val="002D0BB1"/>
    <w:rsid w:val="002E286A"/>
    <w:rsid w:val="002E5084"/>
    <w:rsid w:val="002E7C9E"/>
    <w:rsid w:val="002F00F9"/>
    <w:rsid w:val="002F129F"/>
    <w:rsid w:val="00301D8A"/>
    <w:rsid w:val="003035D4"/>
    <w:rsid w:val="003150FF"/>
    <w:rsid w:val="00321DEE"/>
    <w:rsid w:val="00324F06"/>
    <w:rsid w:val="00325648"/>
    <w:rsid w:val="00332E85"/>
    <w:rsid w:val="00333239"/>
    <w:rsid w:val="00336A8F"/>
    <w:rsid w:val="00355178"/>
    <w:rsid w:val="00360463"/>
    <w:rsid w:val="0037077F"/>
    <w:rsid w:val="00375A0D"/>
    <w:rsid w:val="00390D0A"/>
    <w:rsid w:val="00393133"/>
    <w:rsid w:val="0039421C"/>
    <w:rsid w:val="003954D1"/>
    <w:rsid w:val="003A4E42"/>
    <w:rsid w:val="003C27B4"/>
    <w:rsid w:val="003C7490"/>
    <w:rsid w:val="003D5D9F"/>
    <w:rsid w:val="003E14B0"/>
    <w:rsid w:val="003E5104"/>
    <w:rsid w:val="003E78CC"/>
    <w:rsid w:val="004103F3"/>
    <w:rsid w:val="004303AF"/>
    <w:rsid w:val="00441687"/>
    <w:rsid w:val="00443B96"/>
    <w:rsid w:val="00444F84"/>
    <w:rsid w:val="00461D9F"/>
    <w:rsid w:val="0047546F"/>
    <w:rsid w:val="00477BF8"/>
    <w:rsid w:val="00484554"/>
    <w:rsid w:val="00487C55"/>
    <w:rsid w:val="004945EB"/>
    <w:rsid w:val="00495C2F"/>
    <w:rsid w:val="004A21BF"/>
    <w:rsid w:val="004B1F82"/>
    <w:rsid w:val="004B4247"/>
    <w:rsid w:val="004B64B3"/>
    <w:rsid w:val="004E2FE5"/>
    <w:rsid w:val="004E7523"/>
    <w:rsid w:val="004F049C"/>
    <w:rsid w:val="004F4232"/>
    <w:rsid w:val="004F6401"/>
    <w:rsid w:val="00504529"/>
    <w:rsid w:val="005053D3"/>
    <w:rsid w:val="005105BC"/>
    <w:rsid w:val="00517501"/>
    <w:rsid w:val="00520BC5"/>
    <w:rsid w:val="00524A02"/>
    <w:rsid w:val="00532961"/>
    <w:rsid w:val="00532F0F"/>
    <w:rsid w:val="005334E9"/>
    <w:rsid w:val="00544200"/>
    <w:rsid w:val="0055099D"/>
    <w:rsid w:val="005808AC"/>
    <w:rsid w:val="00580B0E"/>
    <w:rsid w:val="005946C8"/>
    <w:rsid w:val="005951EE"/>
    <w:rsid w:val="005B414C"/>
    <w:rsid w:val="005B7AE9"/>
    <w:rsid w:val="005C173A"/>
    <w:rsid w:val="005E48C7"/>
    <w:rsid w:val="005F67DA"/>
    <w:rsid w:val="005F6B8D"/>
    <w:rsid w:val="0060034E"/>
    <w:rsid w:val="00600A86"/>
    <w:rsid w:val="00601666"/>
    <w:rsid w:val="0061272E"/>
    <w:rsid w:val="006254D5"/>
    <w:rsid w:val="00636EE3"/>
    <w:rsid w:val="00640059"/>
    <w:rsid w:val="00645639"/>
    <w:rsid w:val="00646440"/>
    <w:rsid w:val="00652767"/>
    <w:rsid w:val="006601AC"/>
    <w:rsid w:val="00660AC9"/>
    <w:rsid w:val="0068087B"/>
    <w:rsid w:val="00680ABD"/>
    <w:rsid w:val="00690E66"/>
    <w:rsid w:val="006A1334"/>
    <w:rsid w:val="006A2AD4"/>
    <w:rsid w:val="006A2D45"/>
    <w:rsid w:val="006B4CB1"/>
    <w:rsid w:val="006B5B2A"/>
    <w:rsid w:val="006B5E7B"/>
    <w:rsid w:val="006B6AAA"/>
    <w:rsid w:val="006F68A5"/>
    <w:rsid w:val="007071B5"/>
    <w:rsid w:val="0071591F"/>
    <w:rsid w:val="0073299F"/>
    <w:rsid w:val="007402B2"/>
    <w:rsid w:val="00741FE7"/>
    <w:rsid w:val="007454C0"/>
    <w:rsid w:val="00747F0E"/>
    <w:rsid w:val="00755544"/>
    <w:rsid w:val="00777F75"/>
    <w:rsid w:val="007A418E"/>
    <w:rsid w:val="007B3257"/>
    <w:rsid w:val="007B3CCF"/>
    <w:rsid w:val="007B6542"/>
    <w:rsid w:val="007B7614"/>
    <w:rsid w:val="007C75CA"/>
    <w:rsid w:val="007C79CA"/>
    <w:rsid w:val="007D5116"/>
    <w:rsid w:val="007E409E"/>
    <w:rsid w:val="007F740F"/>
    <w:rsid w:val="008007D1"/>
    <w:rsid w:val="008049FD"/>
    <w:rsid w:val="00821DC2"/>
    <w:rsid w:val="00833854"/>
    <w:rsid w:val="00857543"/>
    <w:rsid w:val="00861A30"/>
    <w:rsid w:val="00880E54"/>
    <w:rsid w:val="008953B5"/>
    <w:rsid w:val="00895E9F"/>
    <w:rsid w:val="008A45BE"/>
    <w:rsid w:val="008B0D17"/>
    <w:rsid w:val="008B5B68"/>
    <w:rsid w:val="008C16C2"/>
    <w:rsid w:val="008D4F40"/>
    <w:rsid w:val="008E6189"/>
    <w:rsid w:val="008F0EC8"/>
    <w:rsid w:val="008F1E2A"/>
    <w:rsid w:val="00901397"/>
    <w:rsid w:val="009033A7"/>
    <w:rsid w:val="00905041"/>
    <w:rsid w:val="0091798D"/>
    <w:rsid w:val="0093543E"/>
    <w:rsid w:val="009564BF"/>
    <w:rsid w:val="00972916"/>
    <w:rsid w:val="00987161"/>
    <w:rsid w:val="00991DF9"/>
    <w:rsid w:val="009A4C9C"/>
    <w:rsid w:val="009B1E06"/>
    <w:rsid w:val="009B6DAD"/>
    <w:rsid w:val="009C099D"/>
    <w:rsid w:val="009C1CF2"/>
    <w:rsid w:val="009C36B3"/>
    <w:rsid w:val="009D2F9D"/>
    <w:rsid w:val="009D467D"/>
    <w:rsid w:val="009D5E0E"/>
    <w:rsid w:val="009E1D18"/>
    <w:rsid w:val="009F2010"/>
    <w:rsid w:val="009F53B7"/>
    <w:rsid w:val="00A07FF4"/>
    <w:rsid w:val="00A111D4"/>
    <w:rsid w:val="00A144A4"/>
    <w:rsid w:val="00A156A1"/>
    <w:rsid w:val="00A2541C"/>
    <w:rsid w:val="00A37997"/>
    <w:rsid w:val="00A44E12"/>
    <w:rsid w:val="00A53C6E"/>
    <w:rsid w:val="00A560EF"/>
    <w:rsid w:val="00A612ED"/>
    <w:rsid w:val="00A62608"/>
    <w:rsid w:val="00A65516"/>
    <w:rsid w:val="00A732D9"/>
    <w:rsid w:val="00A75011"/>
    <w:rsid w:val="00A86462"/>
    <w:rsid w:val="00A870CE"/>
    <w:rsid w:val="00A91A0A"/>
    <w:rsid w:val="00A954AD"/>
    <w:rsid w:val="00A97D61"/>
    <w:rsid w:val="00AA370D"/>
    <w:rsid w:val="00AB3F87"/>
    <w:rsid w:val="00AB5DEC"/>
    <w:rsid w:val="00AC6F0A"/>
    <w:rsid w:val="00AD1FEF"/>
    <w:rsid w:val="00AD6A5C"/>
    <w:rsid w:val="00AF0655"/>
    <w:rsid w:val="00AF497D"/>
    <w:rsid w:val="00AF4D47"/>
    <w:rsid w:val="00B01534"/>
    <w:rsid w:val="00B11406"/>
    <w:rsid w:val="00B21219"/>
    <w:rsid w:val="00B226F0"/>
    <w:rsid w:val="00B3131E"/>
    <w:rsid w:val="00B33D7F"/>
    <w:rsid w:val="00B4761B"/>
    <w:rsid w:val="00B47CD1"/>
    <w:rsid w:val="00B546BE"/>
    <w:rsid w:val="00B555BE"/>
    <w:rsid w:val="00B65CCA"/>
    <w:rsid w:val="00B85E3E"/>
    <w:rsid w:val="00B90585"/>
    <w:rsid w:val="00B906DE"/>
    <w:rsid w:val="00B93039"/>
    <w:rsid w:val="00B9380B"/>
    <w:rsid w:val="00B93E0B"/>
    <w:rsid w:val="00B9414D"/>
    <w:rsid w:val="00B96061"/>
    <w:rsid w:val="00BA0214"/>
    <w:rsid w:val="00BB2125"/>
    <w:rsid w:val="00BB6E46"/>
    <w:rsid w:val="00BB7F4A"/>
    <w:rsid w:val="00BF465F"/>
    <w:rsid w:val="00BF764A"/>
    <w:rsid w:val="00C307EE"/>
    <w:rsid w:val="00C50F5C"/>
    <w:rsid w:val="00C52453"/>
    <w:rsid w:val="00C5452C"/>
    <w:rsid w:val="00C5737B"/>
    <w:rsid w:val="00C7044C"/>
    <w:rsid w:val="00C718DB"/>
    <w:rsid w:val="00CA4904"/>
    <w:rsid w:val="00CA6FC9"/>
    <w:rsid w:val="00CB2EED"/>
    <w:rsid w:val="00CB3221"/>
    <w:rsid w:val="00CD43DE"/>
    <w:rsid w:val="00CD552C"/>
    <w:rsid w:val="00CF2385"/>
    <w:rsid w:val="00CF47F4"/>
    <w:rsid w:val="00D01526"/>
    <w:rsid w:val="00D11350"/>
    <w:rsid w:val="00D174AA"/>
    <w:rsid w:val="00D252E2"/>
    <w:rsid w:val="00D3470B"/>
    <w:rsid w:val="00D36F7D"/>
    <w:rsid w:val="00D4013E"/>
    <w:rsid w:val="00D46E24"/>
    <w:rsid w:val="00D4709D"/>
    <w:rsid w:val="00D51423"/>
    <w:rsid w:val="00D72D0B"/>
    <w:rsid w:val="00D91C0F"/>
    <w:rsid w:val="00DA6901"/>
    <w:rsid w:val="00DA72DD"/>
    <w:rsid w:val="00DA795A"/>
    <w:rsid w:val="00DB0B3D"/>
    <w:rsid w:val="00DB1F1E"/>
    <w:rsid w:val="00DC3C5C"/>
    <w:rsid w:val="00DE113C"/>
    <w:rsid w:val="00DE27C5"/>
    <w:rsid w:val="00DE34D1"/>
    <w:rsid w:val="00DF23E7"/>
    <w:rsid w:val="00E019F9"/>
    <w:rsid w:val="00E033A2"/>
    <w:rsid w:val="00E16891"/>
    <w:rsid w:val="00E27C15"/>
    <w:rsid w:val="00E45F3E"/>
    <w:rsid w:val="00E45F7C"/>
    <w:rsid w:val="00E511A4"/>
    <w:rsid w:val="00E54215"/>
    <w:rsid w:val="00E71450"/>
    <w:rsid w:val="00E75628"/>
    <w:rsid w:val="00E841F0"/>
    <w:rsid w:val="00E8524C"/>
    <w:rsid w:val="00EB11A1"/>
    <w:rsid w:val="00EC3240"/>
    <w:rsid w:val="00EC7089"/>
    <w:rsid w:val="00EE65A6"/>
    <w:rsid w:val="00EE688A"/>
    <w:rsid w:val="00EF48C5"/>
    <w:rsid w:val="00EF5914"/>
    <w:rsid w:val="00F01F75"/>
    <w:rsid w:val="00F0525B"/>
    <w:rsid w:val="00F10883"/>
    <w:rsid w:val="00F11557"/>
    <w:rsid w:val="00F26E38"/>
    <w:rsid w:val="00F27DD8"/>
    <w:rsid w:val="00F361E0"/>
    <w:rsid w:val="00F371DB"/>
    <w:rsid w:val="00F416D6"/>
    <w:rsid w:val="00F46140"/>
    <w:rsid w:val="00F51941"/>
    <w:rsid w:val="00F60D28"/>
    <w:rsid w:val="00F61DC7"/>
    <w:rsid w:val="00F81ADD"/>
    <w:rsid w:val="00F84CAF"/>
    <w:rsid w:val="00F86F5D"/>
    <w:rsid w:val="00F87F9A"/>
    <w:rsid w:val="00F928F3"/>
    <w:rsid w:val="00F946F0"/>
    <w:rsid w:val="00FB36CF"/>
    <w:rsid w:val="00FB4459"/>
    <w:rsid w:val="00FB5FEF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8568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etica" w:hAnsi="Helvetica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rFonts w:ascii="Times" w:hAnsi="Times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rFonts w:ascii="Helvetica" w:hAnsi="Helvetica"/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rFonts w:ascii="Helvetica" w:hAnsi="Helvetica"/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rFonts w:ascii="Helvetica" w:hAnsi="Helvetica"/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rFonts w:ascii="Helvetica" w:hAnsi="Helvetica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Book Antiqua" w:eastAsia="Times" w:hAnsi="Book Antiqua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Indent2">
    <w:name w:val="Body Text Indent 2"/>
    <w:basedOn w:val="Normal"/>
    <w:pPr>
      <w:ind w:left="720"/>
    </w:pPr>
    <w:rPr>
      <w:rFonts w:ascii="Times" w:hAnsi="Times"/>
    </w:rPr>
  </w:style>
  <w:style w:type="character" w:styleId="PageNumber">
    <w:name w:val="page number"/>
    <w:uiPriority w:val="99"/>
    <w:semiHidden/>
    <w:unhideWhenUsed/>
    <w:rsid w:val="00AF497D"/>
  </w:style>
  <w:style w:type="character" w:styleId="FootnoteReference">
    <w:name w:val="footnote reference"/>
    <w:basedOn w:val="DefaultParagraphFont"/>
    <w:uiPriority w:val="99"/>
    <w:unhideWhenUsed/>
    <w:rsid w:val="00DC3C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C3C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C3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C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Ul-4OjeU3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arahilesjohnston.com/podcast-appearanc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hilesjohnston.com/podcast-appearanc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6522</Words>
  <Characters>37181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9/14/94</vt:lpstr>
    </vt:vector>
  </TitlesOfParts>
  <Manager/>
  <Company>total chaos</Company>
  <LinksUpToDate>false</LinksUpToDate>
  <CharactersWithSpaces>43616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9/14/94</dc:title>
  <dc:subject/>
  <dc:creator>johnstons</dc:creator>
  <cp:keywords/>
  <dc:description/>
  <cp:lastModifiedBy>Sarah Johnston</cp:lastModifiedBy>
  <cp:revision>3</cp:revision>
  <cp:lastPrinted>2012-06-12T12:46:00Z</cp:lastPrinted>
  <dcterms:created xsi:type="dcterms:W3CDTF">2025-10-08T13:24:00Z</dcterms:created>
  <dcterms:modified xsi:type="dcterms:W3CDTF">2025-10-08T13:28:00Z</dcterms:modified>
  <cp:category/>
</cp:coreProperties>
</file>